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5D580A" w:rsidRDefault="00E2067F" w:rsidP="00E2067F">
      <w:pPr>
        <w:pStyle w:val="Tittel"/>
        <w:rPr>
          <w:b w:val="0"/>
          <w:bCs/>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5D580A">
        <w:rPr>
          <w:b w:val="0"/>
          <w:bCs/>
        </w:rPr>
        <w:t>KONKURRANSEGRUNNLAGETS DEL II</w:t>
      </w:r>
      <w:bookmarkEnd w:id="0"/>
      <w:bookmarkEnd w:id="1"/>
      <w:bookmarkEnd w:id="2"/>
      <w:bookmarkEnd w:id="3"/>
      <w:bookmarkEnd w:id="4"/>
      <w:bookmarkEnd w:id="5"/>
      <w:bookmarkEnd w:id="6"/>
      <w:bookmarkEnd w:id="7"/>
      <w:r w:rsidRPr="005D580A">
        <w:rPr>
          <w:b w:val="0"/>
          <w:bCs/>
        </w:rPr>
        <w:t xml:space="preserve"> </w:t>
      </w:r>
    </w:p>
    <w:p w14:paraId="2FF2D7A8" w14:textId="74A83E55" w:rsidR="00E2067F" w:rsidRPr="00904783" w:rsidRDefault="008A7F9B" w:rsidP="00E2067F">
      <w:pPr>
        <w:pStyle w:val="Tittel"/>
      </w:pPr>
      <w:r>
        <w:t>SPESIELLE</w:t>
      </w:r>
      <w:r w:rsidR="00E2067F">
        <w:t xml:space="preserve"> KONTRAKTSBESTEMMELSER</w:t>
      </w:r>
    </w:p>
    <w:p w14:paraId="54669F11" w14:textId="77777777" w:rsidR="00C00C84" w:rsidRPr="00C852AC" w:rsidRDefault="00C00C84" w:rsidP="00537FDC">
      <w:pPr>
        <w:spacing w:before="24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CB4EE9">
      <w:r>
        <w:t xml:space="preserve">Oppdragsgiver er Staten ved Forsvarsdepartementet ved Forsvarsbygg. </w:t>
      </w:r>
    </w:p>
    <w:p w14:paraId="63293D18" w14:textId="59BFECCF" w:rsidR="005D3852" w:rsidRDefault="005D3852" w:rsidP="00CB4EE9">
      <w:r w:rsidRPr="005D3852">
        <w:t>Forsvarsbygg er et statlig forvaltingsorgan underlagt Forsvarsdepartementet</w:t>
      </w:r>
      <w:r w:rsidR="00264388">
        <w:t xml:space="preserve"> som </w:t>
      </w:r>
      <w:r w:rsidRPr="005D3852">
        <w:t>utvikler, bygger, drifter og</w:t>
      </w:r>
      <w:r>
        <w:t xml:space="preserve"> </w:t>
      </w:r>
      <w:r w:rsidRPr="005D3852">
        <w:t xml:space="preserve">avhender eiendom for forsvarssektoren. I tillegg tilbyr </w:t>
      </w:r>
      <w:r w:rsidR="00264388">
        <w:t xml:space="preserve">Forsvarsbygg </w:t>
      </w:r>
      <w:r w:rsidRPr="005D3852">
        <w:t>ekspertkompetanse til andre deler av offentlig</w:t>
      </w:r>
      <w:r>
        <w:t xml:space="preserve"> </w:t>
      </w:r>
      <w:r w:rsidRPr="005D3852">
        <w:t xml:space="preserve">sektor innenfor sikring av bygg, kulturminnevern og avhending. </w:t>
      </w:r>
    </w:p>
    <w:p w14:paraId="5502C5F2" w14:textId="5548DDC8" w:rsidR="005D3852" w:rsidRDefault="005D3852" w:rsidP="00CB4EE9">
      <w:r w:rsidRPr="005D3852">
        <w:t>E</w:t>
      </w:r>
      <w:r>
        <w:t xml:space="preserve">iendomsporteføljen </w:t>
      </w:r>
      <w:r w:rsidR="00264388">
        <w:t>som</w:t>
      </w:r>
      <w:r>
        <w:t xml:space="preserve"> forvalte</w:t>
      </w:r>
      <w:r w:rsidR="00264388">
        <w:t>s</w:t>
      </w:r>
      <w:r>
        <w:t xml:space="preserve"> </w:t>
      </w:r>
      <w:r w:rsidRPr="005D3852">
        <w:t>inneholder mange av de mest særegne og krevende bygg i landet</w:t>
      </w:r>
      <w:r>
        <w:t>;</w:t>
      </w:r>
      <w:r w:rsidRPr="005D3852">
        <w:t xml:space="preserve"> fra de 15 festningene som er tilgjengelig</w:t>
      </w:r>
      <w:r>
        <w:t xml:space="preserve">e </w:t>
      </w:r>
      <w:r w:rsidRPr="005D3852">
        <w:t xml:space="preserve">for allmennheten, til militærleirer, skyte- og øvingsfelt og flystasjoner for Forsvaret. </w:t>
      </w:r>
    </w:p>
    <w:p w14:paraId="17B21FF8" w14:textId="3697FCA0" w:rsidR="005D3852" w:rsidRDefault="00264388" w:rsidP="00CB4EE9">
      <w:r>
        <w:t>Forsvarsbyggs</w:t>
      </w:r>
      <w:r w:rsidR="005D3852">
        <w:t xml:space="preserve"> desidert største kunde er Forsvaret, men vi har også andre offentlige og sivile leietakere i våre bygg.</w:t>
      </w:r>
    </w:p>
    <w:p w14:paraId="29DFA7F6" w14:textId="39463241" w:rsidR="005D3852" w:rsidRPr="005D3852" w:rsidRDefault="005D3852" w:rsidP="00CB4EE9">
      <w:r w:rsidRPr="005D3852">
        <w:t>Vi har hovedkontor i</w:t>
      </w:r>
      <w:r>
        <w:t xml:space="preserve"> </w:t>
      </w:r>
      <w:r w:rsidRPr="005D3852">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07C8785A">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3D2C3E81" w14:textId="469AF48F" w:rsidR="00E85057" w:rsidRDefault="00303DE3" w:rsidP="004B006A">
      <w:r>
        <w:t>Avtalen skal dekke Forsvarsbyggs behov for vintervedlikehold</w:t>
      </w:r>
      <w:r w:rsidR="00BC1FAC">
        <w:t xml:space="preserve"> i Region </w:t>
      </w:r>
      <w:r w:rsidR="00F27833">
        <w:t xml:space="preserve">Vest, lokasjon </w:t>
      </w:r>
      <w:r w:rsidR="00E37BF4">
        <w:t>Setnesmoen</w:t>
      </w:r>
      <w:r w:rsidR="007E7BAF">
        <w:t>.</w:t>
      </w:r>
      <w:r>
        <w:t xml:space="preserve"> Dette innebærer i hovedsak brøyting</w:t>
      </w:r>
      <w:r w:rsidR="00E85057">
        <w:t>,</w:t>
      </w:r>
      <w:r w:rsidR="007E7BAF">
        <w:t xml:space="preserve"> sandstrøing</w:t>
      </w:r>
      <w:r w:rsidR="007E7BAF" w:rsidRPr="00360B8F">
        <w:t>,</w:t>
      </w:r>
      <w:r w:rsidRPr="00360B8F">
        <w:t xml:space="preserve"> ansvar for brøytestikker, feiing</w:t>
      </w:r>
      <w:r w:rsidR="00317873" w:rsidRPr="00360B8F">
        <w:t>/</w:t>
      </w:r>
      <w:r w:rsidRPr="00360B8F">
        <w:t>oppkostin</w:t>
      </w:r>
      <w:r w:rsidR="002A3768" w:rsidRPr="00360B8F">
        <w:t>g. En nærmere beskrivelse av avtalens innhold og formål</w:t>
      </w:r>
      <w:r w:rsidR="008566A0" w:rsidRPr="00360B8F">
        <w:t xml:space="preserve"> finnes i konkurransegrunnlaget </w:t>
      </w:r>
      <w:r w:rsidR="008566A0" w:rsidRPr="00D31805">
        <w:rPr>
          <w:i/>
          <w:iCs/>
        </w:rPr>
        <w:t>Del III</w:t>
      </w:r>
      <w:r w:rsidR="00893BCA" w:rsidRPr="00D31805">
        <w:rPr>
          <w:i/>
          <w:iCs/>
        </w:rPr>
        <w:t xml:space="preserve"> Fag</w:t>
      </w:r>
      <w:r w:rsidR="00D31805" w:rsidRPr="00D31805">
        <w:rPr>
          <w:i/>
          <w:iCs/>
        </w:rPr>
        <w:t>lig oppdragsbeskrivelse</w:t>
      </w:r>
      <w:r w:rsidR="008566A0" w:rsidRPr="00360B8F">
        <w:t>.</w:t>
      </w:r>
    </w:p>
    <w:p w14:paraId="1CCEC581" w14:textId="77777777" w:rsidR="00E50921" w:rsidRDefault="00E50921" w:rsidP="00E50921">
      <w:r>
        <w:t>Leverandøren forplikter seg til å behandle og effektuere alle bestillinger fra Forsvarsbygg med høyeste prioritet. Bestillinger skal ekspederes og leveranser gjennomføres så snart som mulig, og uten unødvendige forsinkelser.</w:t>
      </w:r>
    </w:p>
    <w:p w14:paraId="41A1AF18" w14:textId="583E53B5" w:rsidR="00C103B8" w:rsidRPr="00360B8F" w:rsidRDefault="00E50921" w:rsidP="004B006A">
      <w:r>
        <w:t>Leverandøren skal fortløpende informere Forsvarsbygg om estimert leveringstid, eventuelle avvik og tiltak for å sikre raskest mulig levering</w:t>
      </w:r>
      <w:r w:rsidR="00610187">
        <w:t>.</w:t>
      </w:r>
    </w:p>
    <w:p w14:paraId="5E487C6D" w14:textId="45A08A93" w:rsidR="004B006A" w:rsidRPr="00360B8F" w:rsidRDefault="009E037C" w:rsidP="00737291">
      <w:pPr>
        <w:pStyle w:val="Overskrift2"/>
      </w:pPr>
      <w:bookmarkStart w:id="12" w:name="_Toc59525070"/>
      <w:r w:rsidRPr="00360B8F">
        <w:lastRenderedPageBreak/>
        <w:t>Avtale</w:t>
      </w:r>
      <w:r w:rsidR="004B006A" w:rsidRPr="00360B8F">
        <w:t>ns geografisk</w:t>
      </w:r>
      <w:r w:rsidR="00714668" w:rsidRPr="00360B8F">
        <w:t>e</w:t>
      </w:r>
      <w:r w:rsidR="004B006A" w:rsidRPr="00360B8F">
        <w:t xml:space="preserve"> virkeområde</w:t>
      </w:r>
      <w:bookmarkEnd w:id="12"/>
    </w:p>
    <w:p w14:paraId="5A78EAEB" w14:textId="16DF18D6" w:rsidR="00DD70A6" w:rsidRPr="007E7BAF" w:rsidRDefault="004B006A" w:rsidP="004B006A">
      <w:r w:rsidRPr="00360B8F">
        <w:t xml:space="preserve">Denne </w:t>
      </w:r>
      <w:r w:rsidR="009E037C" w:rsidRPr="00360B8F">
        <w:t>avtale</w:t>
      </w:r>
      <w:r w:rsidRPr="00360B8F">
        <w:t xml:space="preserve">n </w:t>
      </w:r>
      <w:r w:rsidR="00B26490" w:rsidRPr="00360B8F">
        <w:t>er kunngjort</w:t>
      </w:r>
      <w:r w:rsidRPr="00360B8F">
        <w:t xml:space="preserve"> for</w:t>
      </w:r>
      <w:r w:rsidR="00617ED7" w:rsidRPr="00360B8F">
        <w:t xml:space="preserve"> oppdrag som</w:t>
      </w:r>
      <w:r w:rsidR="00617ED7" w:rsidRPr="007E7BAF">
        <w:t xml:space="preserve"> utføres i</w:t>
      </w:r>
      <w:r w:rsidR="00B358BF" w:rsidRPr="007E7BAF">
        <w:t xml:space="preserve"> Region </w:t>
      </w:r>
      <w:r w:rsidR="00EB0736">
        <w:t xml:space="preserve">Vest, lokasjon </w:t>
      </w:r>
      <w:r w:rsidR="00E37BF4">
        <w:t>Setnesmoen</w:t>
      </w:r>
      <w:r w:rsidR="001560C1">
        <w:t xml:space="preserve"> leir</w:t>
      </w:r>
      <w:r w:rsidR="00EB0736">
        <w:t>.</w:t>
      </w:r>
    </w:p>
    <w:p w14:paraId="69EC3DD3" w14:textId="277A5085" w:rsidR="00E74477" w:rsidRPr="00737291" w:rsidRDefault="009E037C" w:rsidP="00737291">
      <w:pPr>
        <w:pStyle w:val="Overskrift2"/>
      </w:pPr>
      <w:bookmarkStart w:id="13" w:name="_Toc59525071"/>
      <w:r w:rsidRPr="00737291">
        <w:t>Avtale</w:t>
      </w:r>
      <w:r w:rsidR="00E74477" w:rsidRPr="00737291">
        <w:t>type</w:t>
      </w:r>
      <w:bookmarkEnd w:id="13"/>
      <w:r w:rsidR="00E74477" w:rsidRPr="00737291">
        <w:t xml:space="preserve"> </w:t>
      </w:r>
    </w:p>
    <w:p w14:paraId="07A3E1EF" w14:textId="07BEC7CA" w:rsidR="00621F5C" w:rsidRDefault="000403EC" w:rsidP="00703498">
      <w:r>
        <w:t xml:space="preserve">Avtalen er en flerårig avtale med </w:t>
      </w:r>
      <w:r w:rsidRPr="00FF557E">
        <w:t>én</w:t>
      </w:r>
      <w:r w:rsidR="006E4C3C">
        <w:t xml:space="preserve"> leverandør</w:t>
      </w:r>
      <w:r w:rsidR="005D4C2B">
        <w:t>.</w:t>
      </w:r>
    </w:p>
    <w:p w14:paraId="41E01A9A" w14:textId="73F28E55" w:rsidR="00493A64" w:rsidRDefault="00F940C4" w:rsidP="00F940C4">
      <w:pPr>
        <w:pStyle w:val="Overskrift2"/>
      </w:pPr>
      <w:r>
        <w:t>Avtalens verdi</w:t>
      </w:r>
    </w:p>
    <w:p w14:paraId="4FB72CBA" w14:textId="7368AF11" w:rsidR="00F940C4" w:rsidRPr="00B308C1" w:rsidRDefault="00F940C4" w:rsidP="00703498">
      <w:r>
        <w:t>Avtalen</w:t>
      </w:r>
      <w:r w:rsidR="00B513D6">
        <w:t>s</w:t>
      </w:r>
      <w:r>
        <w:t xml:space="preserve"> kunngjorte verdi er </w:t>
      </w:r>
      <w:r w:rsidR="00E37BF4">
        <w:t>6 000 000</w:t>
      </w:r>
      <w:r>
        <w:t xml:space="preserve"> NOK ekskl. mva.</w:t>
      </w:r>
    </w:p>
    <w:p w14:paraId="53A1C010" w14:textId="452258F2" w:rsidR="0019164C" w:rsidRPr="00737291" w:rsidRDefault="00A87FE1" w:rsidP="00BF46C6">
      <w:pPr>
        <w:pStyle w:val="Overskrift1"/>
      </w:pPr>
      <w:r w:rsidRPr="00737291">
        <w:t>Avtalens oppstart og varighet</w:t>
      </w:r>
    </w:p>
    <w:p w14:paraId="43781396" w14:textId="2E93BE75" w:rsidR="004E13B3" w:rsidRPr="00737291" w:rsidRDefault="00E902E5" w:rsidP="00737291">
      <w:pPr>
        <w:pStyle w:val="Overskrift2"/>
      </w:pPr>
      <w:bookmarkStart w:id="14" w:name="_Toc59525075"/>
      <w:r w:rsidRPr="00737291">
        <w:t>O</w:t>
      </w:r>
      <w:r w:rsidR="00D56CEC" w:rsidRPr="00737291">
        <w:t>ppstart</w:t>
      </w:r>
      <w:bookmarkEnd w:id="14"/>
    </w:p>
    <w:p w14:paraId="0FD0B9F2" w14:textId="51F52D58" w:rsidR="00701391" w:rsidRDefault="009E037C" w:rsidP="00A52FCB">
      <w:r w:rsidRPr="00824513">
        <w:t>Avtale</w:t>
      </w:r>
      <w:r w:rsidR="00E902E5" w:rsidRPr="00824513">
        <w:t xml:space="preserve">n gjelder </w:t>
      </w:r>
      <w:r w:rsidR="00E902E5" w:rsidRPr="007E7BAF">
        <w:t>fr</w:t>
      </w:r>
      <w:r w:rsidR="00E902E5" w:rsidRPr="00260DC4">
        <w:t xml:space="preserve">a </w:t>
      </w:r>
      <w:r w:rsidR="004112C4" w:rsidRPr="00260DC4">
        <w:t>01.</w:t>
      </w:r>
      <w:r w:rsidR="00091116" w:rsidRPr="00260DC4">
        <w:t>1</w:t>
      </w:r>
      <w:r w:rsidR="00D10748" w:rsidRPr="00260DC4">
        <w:t>1</w:t>
      </w:r>
      <w:r w:rsidR="004112C4" w:rsidRPr="00260DC4">
        <w:t>.202</w:t>
      </w:r>
      <w:r w:rsidR="006E4C3C" w:rsidRPr="00260DC4">
        <w:t>6</w:t>
      </w:r>
      <w:r w:rsidR="00E902E5" w:rsidRPr="00260DC4">
        <w:t>,</w:t>
      </w:r>
      <w:r w:rsidR="00E902E5" w:rsidRPr="007E7BAF">
        <w:t xml:space="preserve"> eller fra signeringsdato</w:t>
      </w:r>
      <w:r w:rsidR="00E902E5" w:rsidRPr="00824513">
        <w:t xml:space="preserve"> hvis denne inntrer senere</w:t>
      </w:r>
      <w:r w:rsidR="009B4D63" w:rsidRPr="00824513">
        <w:t>.</w:t>
      </w:r>
    </w:p>
    <w:p w14:paraId="315F5E8A" w14:textId="4F6E91ED" w:rsidR="004E13B3" w:rsidRPr="00737291" w:rsidRDefault="004E13B3" w:rsidP="00737291">
      <w:pPr>
        <w:pStyle w:val="Overskrift2"/>
      </w:pPr>
      <w:bookmarkStart w:id="15" w:name="_Toc59525076"/>
      <w:r w:rsidRPr="00737291">
        <w:t>Varighet og forlengelse</w:t>
      </w:r>
      <w:bookmarkEnd w:id="15"/>
    </w:p>
    <w:p w14:paraId="59D1D7AE" w14:textId="513AB973" w:rsidR="004E13B3" w:rsidRPr="007E7BAF" w:rsidRDefault="009E037C" w:rsidP="004752F6">
      <w:r w:rsidRPr="007E7BAF">
        <w:t>Avtale</w:t>
      </w:r>
      <w:r w:rsidR="00A52FCB" w:rsidRPr="007E7BAF">
        <w:t>n ha</w:t>
      </w:r>
      <w:r w:rsidR="00132053" w:rsidRPr="007E7BAF">
        <w:t>r</w:t>
      </w:r>
      <w:r w:rsidR="00A52FCB" w:rsidRPr="007E7BAF">
        <w:t xml:space="preserve"> en varighet på 2 (to) år.</w:t>
      </w:r>
    </w:p>
    <w:p w14:paraId="272C01AA" w14:textId="1F2F422F" w:rsidR="00A52FCB" w:rsidRDefault="6FE1CAFA" w:rsidP="004752F6">
      <w:r w:rsidRPr="007E7BAF">
        <w:t xml:space="preserve">Oppdragsgiver kan forlenge avtalen i inntil 1 (ett) + 1 (ett) år, maksimalt </w:t>
      </w:r>
      <w:r w:rsidR="00FE3B5A">
        <w:t>4</w:t>
      </w:r>
      <w:r w:rsidRPr="007E7BAF">
        <w:t xml:space="preserve"> </w:t>
      </w:r>
      <w:r w:rsidR="4F5FE2CA" w:rsidRPr="007E7BAF">
        <w:t>(</w:t>
      </w:r>
      <w:r w:rsidR="00FE3B5A">
        <w:t>fire</w:t>
      </w:r>
      <w:r w:rsidR="4F5FE2CA" w:rsidRPr="007E7BAF">
        <w:t xml:space="preserve">) </w:t>
      </w:r>
      <w:r w:rsidRPr="007E7BAF">
        <w:t>år fra</w:t>
      </w:r>
      <w:r w:rsidR="2F3F5A09" w:rsidRPr="007E7BAF">
        <w:t xml:space="preserve"> faktisk</w:t>
      </w:r>
      <w:r w:rsidRPr="007E7BAF">
        <w:t xml:space="preserve"> </w:t>
      </w:r>
      <w:r w:rsidR="2F3F5A09" w:rsidRPr="007E7BAF">
        <w:t>oppstartdato</w:t>
      </w:r>
      <w:r w:rsidRPr="007E7BAF">
        <w:t>.</w:t>
      </w:r>
    </w:p>
    <w:p w14:paraId="5A1BC08E" w14:textId="3F9429F4" w:rsidR="00A016B0" w:rsidRPr="00B1495F" w:rsidRDefault="00A016B0" w:rsidP="004752F6">
      <w:r w:rsidRPr="00B1495F">
        <w:t xml:space="preserve">Avtalen forlenges ved at oppdragsgiver sender skriftlig varsel om forlengelse senest 3 (tre) måneder før avtalen utløper. </w:t>
      </w:r>
    </w:p>
    <w:p w14:paraId="7BAD8847" w14:textId="54E95987" w:rsidR="001D384F" w:rsidRPr="00220B34" w:rsidRDefault="00A016B0" w:rsidP="004752F6">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4752F6">
      <w:r w:rsidRPr="00220B34">
        <w:t>Oppdragsgiver kan si opp avtalen med tre måneders skriftlig varsel.</w:t>
      </w:r>
    </w:p>
    <w:p w14:paraId="5C66F5D3" w14:textId="67E4F75E" w:rsidR="008173B9" w:rsidRPr="00220B34" w:rsidRDefault="008173B9" w:rsidP="004752F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4752F6">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004752F6">
      <w:pPr>
        <w:rPr>
          <w:highlight w:val="yellow"/>
        </w:rPr>
      </w:pPr>
      <w:r>
        <w:t xml:space="preserve">Bestilling av tilleggstjenester gjøres </w:t>
      </w:r>
      <w:r w:rsidR="00911C05">
        <w:t>skriftlig.</w:t>
      </w:r>
    </w:p>
    <w:p w14:paraId="15CB262F" w14:textId="7239823A" w:rsidR="00F15560" w:rsidRDefault="0006718D" w:rsidP="004752F6">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6A0DF75F" w14:textId="276B1B73" w:rsidR="00C97B48" w:rsidRPr="00C97B48" w:rsidRDefault="003226A4" w:rsidP="00C97B48">
      <w:pPr>
        <w:pStyle w:val="Overskrift2"/>
      </w:pPr>
      <w:r w:rsidRPr="00737291">
        <w:t>Tilbudt pris</w:t>
      </w:r>
    </w:p>
    <w:p w14:paraId="00311F77" w14:textId="02363145" w:rsidR="00D15B81" w:rsidRDefault="00D15B81" w:rsidP="004752F6">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488E8BF3" w:rsidR="00D15B81" w:rsidRPr="00744670" w:rsidRDefault="00526DC5" w:rsidP="00D15B81">
      <w:pPr>
        <w:pStyle w:val="Listeavsnitt"/>
        <w:numPr>
          <w:ilvl w:val="0"/>
          <w:numId w:val="29"/>
        </w:numPr>
        <w:spacing w:after="0" w:line="240" w:lineRule="auto"/>
        <w:ind w:right="149"/>
        <w:contextualSpacing w:val="0"/>
      </w:pPr>
      <w:r>
        <w:t>Administrasjonsgebyr ifm. Med u</w:t>
      </w:r>
      <w:r w:rsidR="00D15B81" w:rsidRPr="00744670">
        <w:t xml:space="preserve">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t>Kostnader ved e-faktura</w:t>
      </w:r>
    </w:p>
    <w:p w14:paraId="262461E4" w14:textId="11427EB5" w:rsidR="00C5611B"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lastRenderedPageBreak/>
        <w:t>Indeksregulering</w:t>
      </w:r>
    </w:p>
    <w:bookmarkEnd w:id="16"/>
    <w:p w14:paraId="0B86CAA5" w14:textId="77777777" w:rsidR="004752F6" w:rsidRDefault="004752F6" w:rsidP="004752F6">
      <w:pPr>
        <w:rPr>
          <w:rFonts w:ascii="Segoe UI" w:hAnsi="Segoe UI" w:cs="Segoe UI"/>
          <w:sz w:val="18"/>
          <w:szCs w:val="18"/>
        </w:rPr>
      </w:pPr>
      <w:r>
        <w:rPr>
          <w:rStyle w:val="normaltextrun"/>
          <w:rFonts w:cs="Arial"/>
          <w:szCs w:val="20"/>
        </w:rPr>
        <w:t>Prisene i avtalen kan kreves indeksregulert, etter SSB sin indeks </w:t>
      </w:r>
      <w:r>
        <w:rPr>
          <w:rStyle w:val="normaltextrun"/>
          <w:rFonts w:cs="Arial"/>
          <w:i/>
          <w:iCs/>
          <w:szCs w:val="20"/>
        </w:rPr>
        <w:t>08663: Kostnadsindeks for drift og vedlikehold av veger</w:t>
      </w:r>
      <w:r>
        <w:rPr>
          <w:rStyle w:val="normaltextrun"/>
          <w:rFonts w:cs="Arial"/>
          <w:szCs w:val="20"/>
        </w:rPr>
        <w:t>.</w:t>
      </w:r>
      <w:r>
        <w:rPr>
          <w:rStyle w:val="eop"/>
          <w:rFonts w:cs="Arial"/>
          <w:szCs w:val="20"/>
        </w:rPr>
        <w:t> </w:t>
      </w:r>
    </w:p>
    <w:p w14:paraId="4D18C6BA"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Krav om prisregulering skal fremsettes skriftlig, og inneholde gjeldende og nye priser.</w:t>
      </w:r>
      <w:r>
        <w:rPr>
          <w:rStyle w:val="eop"/>
          <w:rFonts w:cs="Arial"/>
          <w:szCs w:val="20"/>
        </w:rPr>
        <w:t> </w:t>
      </w:r>
    </w:p>
    <w:p w14:paraId="4A8C9C8B" w14:textId="1C01BC77" w:rsidR="004752F6" w:rsidRDefault="004752F6" w:rsidP="004752F6">
      <w:pPr>
        <w:rPr>
          <w:rFonts w:ascii="Segoe UI" w:hAnsi="Segoe UI" w:cs="Segoe UI"/>
          <w:sz w:val="18"/>
          <w:szCs w:val="18"/>
        </w:rPr>
      </w:pPr>
      <w:r>
        <w:rPr>
          <w:rStyle w:val="normaltextrun"/>
          <w:rFonts w:cs="Arial"/>
          <w:szCs w:val="20"/>
        </w:rPr>
        <w:t xml:space="preserve">Prisene i avtalen kan reguleres første gang 12 måneder etter </w:t>
      </w:r>
      <w:r w:rsidR="00FB0B02">
        <w:t>avtalen</w:t>
      </w:r>
      <w:r w:rsidR="00FB0B02" w:rsidRPr="00040996">
        <w:t xml:space="preserve"> er underskrevet av begge parter</w:t>
      </w:r>
      <w:r>
        <w:rPr>
          <w:rStyle w:val="normaltextrun"/>
          <w:rFonts w:cs="Arial"/>
          <w:szCs w:val="20"/>
        </w:rPr>
        <w:t>. Deretter kan prisene reguleres 12 måneder etter forrige regulering. Prisregulering skal fortrinnsvis skje i forkant av vintersesongen.</w:t>
      </w:r>
      <w:r>
        <w:rPr>
          <w:rStyle w:val="eop"/>
          <w:rFonts w:cs="Arial"/>
          <w:szCs w:val="20"/>
        </w:rPr>
        <w:t> </w:t>
      </w:r>
    </w:p>
    <w:p w14:paraId="0F5E6B92"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780DDA72" w14:textId="3F86FF7E" w:rsidR="00CE4932" w:rsidRDefault="00511B15" w:rsidP="00BF46C6">
      <w:pPr>
        <w:pStyle w:val="Overskrift1"/>
      </w:pPr>
      <w:r w:rsidRPr="00737291">
        <w:t>Ansvar og s</w:t>
      </w:r>
      <w:r w:rsidR="00CE4932" w:rsidRPr="00737291">
        <w:t>ærlige sanksjoner</w:t>
      </w:r>
    </w:p>
    <w:p w14:paraId="0A75F950" w14:textId="77777777" w:rsidR="00845585" w:rsidRPr="00553F00" w:rsidRDefault="00845585" w:rsidP="00845585">
      <w:pPr>
        <w:pStyle w:val="Overskrift2"/>
      </w:pPr>
      <w:r w:rsidRPr="00553F00">
        <w:t>Informasjon om arbeid i området</w:t>
      </w:r>
    </w:p>
    <w:p w14:paraId="79228297" w14:textId="77777777" w:rsidR="0070430E" w:rsidRDefault="0070430E" w:rsidP="00845585">
      <w:r w:rsidRPr="0070430E">
        <w:t>Enkelte bygg på lokasjonen er fredet. Arbeid i området kan derfor være underlagt tillatelse etter kulturminneloven. Det stilles strenge krav til hvilke arbeider som kan utføres, samt hvordan disse skal gjennomføres</w:t>
      </w:r>
      <w:r>
        <w:t>.</w:t>
      </w:r>
    </w:p>
    <w:p w14:paraId="35FF162A" w14:textId="2976A961" w:rsidR="00845585" w:rsidRPr="00553F00" w:rsidRDefault="00936BC3" w:rsidP="00845585">
      <w:r w:rsidRPr="00936BC3">
        <w:t>Det må utvises stor aktsomhet i utførelse av vintervedlikehold for å forhindre skader på fredede bygg og installasjoner. Leverandør er ansvarlig i henhold til kulturminneloven for eventuelle skader som måtte oppstå i forbindelse med dette arbeide</w:t>
      </w:r>
      <w:r w:rsidR="00845585" w:rsidRPr="00553F00">
        <w:t>t. Alle avvik</w:t>
      </w:r>
      <w:r w:rsidR="00D208C0">
        <w:t xml:space="preserve"> </w:t>
      </w:r>
      <w:r w:rsidR="00845585" w:rsidRPr="00553F00">
        <w:t>eller behov for alternative løsninger</w:t>
      </w:r>
      <w:r w:rsidR="00D208C0">
        <w:t xml:space="preserve"> for å gjennomføre arbeidet</w:t>
      </w:r>
      <w:r w:rsidR="00845585" w:rsidRPr="00553F00">
        <w:t xml:space="preserve"> skal avklares og godkjennes av oppdragsgiver før arbeidet utføres.</w:t>
      </w:r>
    </w:p>
    <w:p w14:paraId="16021DB4" w14:textId="77777777" w:rsidR="00845585" w:rsidRPr="007E7BAF" w:rsidRDefault="00845585" w:rsidP="00845585">
      <w:r w:rsidRPr="00553F00">
        <w:t>Dersom det gjennomføres arbeid som ikke er i samsvar med kulturminneloven eller gitte tillatelser, kan dette medføre krav om retting og erstatning. Slike brudd kan også være straffbare etter kulturminneloven.</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4752F6">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752F6">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4752F6">
      <w:r w:rsidRPr="00912A95">
        <w:t>Dersom det i løpet av en sesong viser seg nødvendig med flere møter er leverandør forpliktet til å delta også</w:t>
      </w:r>
      <w:r w:rsidR="00E14F7A">
        <w:t xml:space="preserve"> på</w:t>
      </w:r>
      <w:r w:rsidRPr="00912A95">
        <w:t xml:space="preserve"> disse.</w:t>
      </w:r>
    </w:p>
    <w:p w14:paraId="473946C6" w14:textId="6D28AE0B" w:rsidR="00D83FCF" w:rsidRDefault="000E401F" w:rsidP="004752F6">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5E960B77" w14:textId="785A82DE" w:rsidR="003B18B5" w:rsidRDefault="003B18B5" w:rsidP="00053E6A">
      <w:pPr>
        <w:pStyle w:val="Overskrift1"/>
        <w:ind w:left="567" w:hanging="567"/>
      </w:pPr>
      <w:r>
        <w:t xml:space="preserve">Adgangskontroll og nøkler/kort </w:t>
      </w:r>
    </w:p>
    <w:p w14:paraId="7EDA0EAC" w14:textId="3D42B078" w:rsidR="003B18B5" w:rsidRDefault="003B18B5" w:rsidP="003B18B5">
      <w:r>
        <w:t xml:space="preserve">Leverandørens personale vil, ved behov, få utlevert nøkler/nøkkelkort/adgangskort. Nøkler/nøkkelkort/adgangskort skal oppbevares utilgjengelig for uvedkommende. Tap av </w:t>
      </w:r>
      <w:r>
        <w:lastRenderedPageBreak/>
        <w:t>nøkler/nøkkelkort/adgangskort må øyeblikkelig meddeles til oppdragsgiver. Utlånte nøkler, nøkkel- og adgangskort i forbindelse med oppdraget skal leveres tilbake til utlåner eller utsteder når kontrakten er utløpt.</w:t>
      </w:r>
    </w:p>
    <w:p w14:paraId="547C67EE" w14:textId="77777777" w:rsidR="002D5C9A" w:rsidRDefault="002D5C9A" w:rsidP="002D5C9A">
      <w:pPr>
        <w:spacing w:before="240" w:after="240"/>
      </w:pPr>
      <w:r w:rsidRPr="006F6481">
        <w:t>Ved tap av nøkler/</w:t>
      </w:r>
      <w:r>
        <w:t>nøkkelkort/adgangskort</w:t>
      </w:r>
      <w:r w:rsidRPr="006F6481">
        <w:t xml:space="preserve"> holdes Leverandør</w:t>
      </w:r>
      <w:r>
        <w:t xml:space="preserve"> </w:t>
      </w:r>
      <w:r w:rsidRPr="006F6481">
        <w:t>ansvarlig for eventuelle kostnader som påløper som følge av bytting av lås tilknyttet tapt nøkkel/kort.</w:t>
      </w:r>
    </w:p>
    <w:p w14:paraId="63BECD0E" w14:textId="6958435F" w:rsidR="00486EEB" w:rsidRPr="00737291" w:rsidRDefault="00486EEB" w:rsidP="00BF46C6">
      <w:pPr>
        <w:pStyle w:val="Overskrift1"/>
      </w:pPr>
      <w:r w:rsidRPr="00737291">
        <w:t>Krav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61594388"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xml:space="preserve">. </w:t>
      </w:r>
      <w:r w:rsidR="00BE6B29" w:rsidRPr="00C87410">
        <w:rPr>
          <w:rFonts w:eastAsia="Arial" w:cs="Arial"/>
          <w:color w:val="000000" w:themeColor="text1"/>
          <w:szCs w:val="20"/>
        </w:rPr>
        <w:t xml:space="preserve">Kjøretøy, maskiner eller andre drivstofftyper som introduseres i løpet av kontraktsperioden skal ikke medføre et dårligere </w:t>
      </w:r>
      <w:r w:rsidR="00BE6B29">
        <w:rPr>
          <w:rFonts w:eastAsia="Arial" w:cs="Arial"/>
          <w:color w:val="000000" w:themeColor="text1"/>
          <w:szCs w:val="20"/>
        </w:rPr>
        <w:t>miljøbelastning</w:t>
      </w:r>
      <w:r w:rsidR="00BE6B29" w:rsidRPr="00C87410">
        <w:rPr>
          <w:rFonts w:eastAsia="Arial" w:cs="Arial"/>
          <w:color w:val="000000" w:themeColor="text1"/>
          <w:szCs w:val="20"/>
        </w:rPr>
        <w:t xml:space="preserve"> enn det som ble oppnådd i evalueringen</w:t>
      </w:r>
      <w:r w:rsidR="00BE6B29" w:rsidRPr="000C7B6C">
        <w:rPr>
          <w:rFonts w:eastAsia="Arial" w:cs="Arial"/>
          <w:color w:val="000000" w:themeColor="text1"/>
          <w:szCs w:val="20"/>
        </w:rPr>
        <w:t xml:space="preserve">, og de må møte kravene </w:t>
      </w:r>
      <w:r w:rsidR="00BE6B29">
        <w:rPr>
          <w:rFonts w:eastAsia="Arial" w:cs="Arial"/>
          <w:color w:val="000000" w:themeColor="text1"/>
          <w:szCs w:val="20"/>
        </w:rPr>
        <w:t>oppdragsgiver</w:t>
      </w:r>
      <w:r w:rsidR="00BE6B29" w:rsidRPr="000C7B6C">
        <w:rPr>
          <w:rFonts w:eastAsia="Arial" w:cs="Arial"/>
          <w:color w:val="000000" w:themeColor="text1"/>
          <w:szCs w:val="20"/>
        </w:rPr>
        <w:t xml:space="preserve"> har satt i konkurransegrunnlaget</w:t>
      </w:r>
      <w:r w:rsidR="00BE6B29">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forhåndsgodkjennes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hindringer, eksempelvis unormalt vintervær</w:t>
      </w:r>
      <w:r>
        <w:rPr>
          <w:rFonts w:eastAsia="Arial" w:cs="Arial"/>
          <w:color w:val="000000" w:themeColor="text1"/>
          <w:szCs w:val="20"/>
        </w:rPr>
        <w:t>, uforutsett reisevei uten mulighet for lading, og særskilt tung frakt</w:t>
      </w:r>
      <w:r w:rsidRPr="00101E2E">
        <w:rPr>
          <w:rFonts w:eastAsia="Arial" w:cs="Arial"/>
          <w:color w:val="000000" w:themeColor="text1"/>
          <w:szCs w:val="20"/>
        </w:rPr>
        <w:t xml:space="preserve">, vurdere unntak fra kravet. Unntak skal skriftlig forhåndsgodkjennes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254A3601"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Leverandøren </w:t>
      </w:r>
      <w:r w:rsidR="00CD0FE0">
        <w:rPr>
          <w:rFonts w:eastAsia="Arial" w:cs="Arial"/>
          <w:color w:val="000000" w:themeColor="text1"/>
          <w:szCs w:val="20"/>
        </w:rPr>
        <w:t>kan ikke</w:t>
      </w:r>
      <w:r w:rsidRPr="5FFA1BF7">
        <w:rPr>
          <w:rFonts w:eastAsia="Arial" w:cs="Arial"/>
          <w:color w:val="000000" w:themeColor="text1"/>
          <w:szCs w:val="20"/>
        </w:rPr>
        <w:t xml:space="preserve"> lade </w:t>
      </w:r>
      <w:r w:rsidR="00CD0FE0">
        <w:rPr>
          <w:rFonts w:eastAsia="Arial" w:cs="Arial"/>
          <w:color w:val="000000" w:themeColor="text1"/>
          <w:szCs w:val="20"/>
        </w:rPr>
        <w:t xml:space="preserve">maskiner og/eller kjøretøy </w:t>
      </w:r>
      <w:r w:rsidRPr="5FFA1BF7">
        <w:rPr>
          <w:rFonts w:eastAsia="Arial" w:cs="Arial"/>
          <w:color w:val="000000" w:themeColor="text1"/>
          <w:szCs w:val="20"/>
        </w:rPr>
        <w:t>på eiendommene/lokasjonene ved gjennomføring av oppdrag.</w:t>
      </w:r>
    </w:p>
    <w:p w14:paraId="1CE01D2A" w14:textId="77777777" w:rsidR="0078180C" w:rsidRDefault="0078180C" w:rsidP="00486EEB">
      <w:pPr>
        <w:rPr>
          <w:rFonts w:eastAsia="Arial" w:cs="Arial"/>
          <w:color w:val="000000" w:themeColor="text1"/>
          <w:szCs w:val="20"/>
        </w:rPr>
      </w:pP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pPr>
              <w:rPr>
                <w:rFonts w:cs="Arial"/>
                <w:sz w:val="18"/>
                <w:szCs w:val="18"/>
              </w:rPr>
            </w:pPr>
            <w:r w:rsidRPr="00DF1269">
              <w:rPr>
                <w:rFonts w:cs="Arial"/>
                <w:sz w:val="18"/>
                <w:szCs w:val="18"/>
              </w:rPr>
              <w:t>Mulkt på NOK 2 000 per avvik.</w:t>
            </w:r>
          </w:p>
          <w:p w14:paraId="187DBE0F" w14:textId="77777777" w:rsidR="00691F57" w:rsidRPr="00DF1269" w:rsidRDefault="00691F57">
            <w:pPr>
              <w:rPr>
                <w:rFonts w:cs="Arial"/>
                <w:sz w:val="18"/>
                <w:szCs w:val="18"/>
              </w:rPr>
            </w:pPr>
          </w:p>
          <w:p w14:paraId="2AF0F747" w14:textId="77777777" w:rsidR="00691F57" w:rsidRPr="00DF1269" w:rsidRDefault="00691F57">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pPr>
              <w:jc w:val="center"/>
              <w:rPr>
                <w:rFonts w:cs="Arial"/>
                <w:sz w:val="18"/>
                <w:szCs w:val="18"/>
              </w:rPr>
            </w:pPr>
            <w:r w:rsidRPr="00DF1269">
              <w:rPr>
                <w:rFonts w:cs="Arial"/>
                <w:sz w:val="18"/>
                <w:szCs w:val="18"/>
              </w:rPr>
              <w:t>1 eller flere</w:t>
            </w:r>
          </w:p>
          <w:p w14:paraId="28D31E84"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pPr>
              <w:rPr>
                <w:rFonts w:cs="Arial"/>
                <w:sz w:val="18"/>
                <w:szCs w:val="18"/>
              </w:rPr>
            </w:pPr>
            <w:r w:rsidRPr="00DF1269">
              <w:rPr>
                <w:rFonts w:cs="Arial"/>
                <w:sz w:val="18"/>
                <w:szCs w:val="18"/>
              </w:rPr>
              <w:t>Mulkt på NOK 2 000 per avvik</w:t>
            </w:r>
          </w:p>
          <w:p w14:paraId="17DA8AB1" w14:textId="77777777" w:rsidR="00691F57" w:rsidRPr="00DF1269" w:rsidRDefault="00691F57">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pPr>
              <w:jc w:val="center"/>
              <w:rPr>
                <w:rFonts w:cs="Arial"/>
                <w:sz w:val="18"/>
                <w:szCs w:val="18"/>
              </w:rPr>
            </w:pPr>
          </w:p>
          <w:p w14:paraId="5F14CD84" w14:textId="77777777" w:rsidR="00691F57" w:rsidRPr="00DF1269" w:rsidRDefault="00691F57">
            <w:pPr>
              <w:jc w:val="center"/>
              <w:rPr>
                <w:rFonts w:cs="Arial"/>
                <w:sz w:val="18"/>
                <w:szCs w:val="18"/>
              </w:rPr>
            </w:pPr>
            <w:r w:rsidRPr="00DF1269">
              <w:rPr>
                <w:rFonts w:cs="Arial"/>
                <w:sz w:val="18"/>
                <w:szCs w:val="18"/>
              </w:rPr>
              <w:t>1 eller flere</w:t>
            </w:r>
          </w:p>
          <w:p w14:paraId="3C1D19D2"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7" w:name="_Ref195011498"/>
      <w:r w:rsidRPr="00737291">
        <w:t>Rapportering</w:t>
      </w:r>
      <w:bookmarkEnd w:id="17"/>
    </w:p>
    <w:p w14:paraId="6718EA6C" w14:textId="2911D105" w:rsidR="00353C99" w:rsidRPr="00737291" w:rsidRDefault="00353C99" w:rsidP="00737291">
      <w:pPr>
        <w:pStyle w:val="Overskrift2"/>
      </w:pPr>
      <w:r w:rsidRPr="00737291">
        <w:t>Årlig rapport</w:t>
      </w:r>
    </w:p>
    <w:p w14:paraId="137EEA6E" w14:textId="6B6337DF"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C74B67" w:rsidRPr="00C74B67">
        <w:rPr>
          <w:i/>
          <w:iCs/>
        </w:rPr>
        <w:t>Vedlegg 12</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7B72D6"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7B72D6"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50B4D0AA" w:rsidRPr="59CD6A00">
            <w:rPr>
              <w:rFonts w:ascii="MS Gothic" w:eastAsia="MS Gothic" w:hAnsi="MS Gothic" w:cs="MS Gothic"/>
            </w:rPr>
            <w:t>☒</w:t>
          </w:r>
        </w:sdtContent>
      </w:sdt>
      <w:r w:rsidR="00B26490">
        <w:t xml:space="preserve"> Oversikt over timeuttak fordelt iht. prisskjema</w:t>
      </w:r>
    </w:p>
    <w:bookmarkStart w:id="18" w:name="_Hlk163129128"/>
    <w:p w14:paraId="3A2121D3" w14:textId="4A4DE174" w:rsidR="00B26490" w:rsidRDefault="007B72D6"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8"/>
      <w:r w:rsidR="00B26490">
        <w:t>alt materiell som er kjøpt</w:t>
      </w:r>
    </w:p>
    <w:p w14:paraId="292172E7" w14:textId="09034CB5" w:rsidR="0036686F" w:rsidRDefault="007B72D6"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tredjepartssertfisert/-verifisert miljøinformasjon (EPDer, miljømerker e</w:t>
      </w:r>
      <w:r w:rsidR="0036686F">
        <w:rPr>
          <w:rFonts w:eastAsia="Times New Roman"/>
        </w:rPr>
        <w:t>ller lignende</w:t>
      </w:r>
      <w:r w:rsidR="0036686F" w:rsidRPr="0036686F">
        <w:rPr>
          <w:rFonts w:eastAsia="Times New Roman"/>
        </w:rPr>
        <w:t>)</w:t>
      </w:r>
    </w:p>
    <w:p w14:paraId="138BCC70" w14:textId="7E83C3F8" w:rsidR="0036686F" w:rsidRDefault="007B72D6"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7B72D6"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End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7B72D6"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End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7B72D6"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7B72D6"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0FD96209" w:rsidR="00B26490" w:rsidRDefault="007B72D6"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6840E394" w:rsidR="00B26490" w:rsidRDefault="007B72D6"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7B72D6"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End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7B72D6"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End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7B72D6"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End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7B72D6"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310F6C6" w14:textId="77777777" w:rsidR="00E310C1" w:rsidRDefault="00E310C1" w:rsidP="00E310C1">
      <w:r>
        <w:t>Kostnader i forbindelse med rapportering godtgjøres ikke.</w:t>
      </w:r>
    </w:p>
    <w:p w14:paraId="2CD7D768" w14:textId="77777777" w:rsidR="00E310C1" w:rsidRDefault="00E310C1" w:rsidP="00E310C1">
      <w:r w:rsidRPr="00933724">
        <w:t xml:space="preserve">Hvis </w:t>
      </w:r>
      <w:r>
        <w:t>l</w:t>
      </w:r>
      <w:r w:rsidRPr="00933724">
        <w:t xml:space="preserve">everandøren ikke oppfyller kravene </w:t>
      </w:r>
      <w:r>
        <w:t>til årlig rapportering</w:t>
      </w:r>
      <w:r w:rsidRPr="00933724">
        <w:t xml:space="preserve">, kan Forsvarsbygg ilegge </w:t>
      </w:r>
      <w:r>
        <w:t>l</w:t>
      </w:r>
      <w:r w:rsidRPr="00933724">
        <w:t>everandøren en dagmulkt for den tiden misligholdet foregår. Dagmulktsats utgjør kr 1500 eks. mva. per virkedag til forholdet er rettet.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5617C7B4" w:rsidR="0068582C" w:rsidRDefault="00DA5355" w:rsidP="0068582C">
      <w:pPr>
        <w:rPr>
          <w:rFonts w:eastAsia="Arial" w:cs="Arial"/>
          <w:color w:val="000000" w:themeColor="text1"/>
        </w:rPr>
      </w:pPr>
      <w:r>
        <w:rPr>
          <w:rFonts w:eastAsia="Arial" w:cs="Arial"/>
          <w:color w:val="000000" w:themeColor="text1"/>
        </w:rPr>
        <w:t>Årsrapporten som nevnt i pkt. 1</w:t>
      </w:r>
      <w:r w:rsidR="004C7CEC">
        <w:rPr>
          <w:rFonts w:eastAsia="Arial" w:cs="Arial"/>
          <w:color w:val="000000" w:themeColor="text1"/>
        </w:rPr>
        <w:t>1</w:t>
      </w:r>
      <w:r>
        <w:rPr>
          <w:rFonts w:eastAsia="Arial" w:cs="Arial"/>
          <w:color w:val="000000" w:themeColor="text1"/>
        </w:rPr>
        <w:t>.1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w:t>
      </w:r>
      <w:r w:rsidR="0068582C" w:rsidRPr="662C56CD">
        <w:rPr>
          <w:rFonts w:eastAsia="Arial" w:cs="Arial"/>
          <w:color w:val="000000" w:themeColor="text1"/>
        </w:rPr>
        <w:lastRenderedPageBreak/>
        <w:t xml:space="preserve">oppmøter per kjøretøy/maskin. Ved rapportering </w:t>
      </w:r>
      <w:r w:rsidR="0068582C" w:rsidRPr="009A19ED">
        <w:rPr>
          <w:rFonts w:eastAsia="Arial" w:cs="Arial"/>
          <w:color w:val="000000" w:themeColor="text1"/>
        </w:rPr>
        <w:t xml:space="preserve">skal </w:t>
      </w:r>
      <w:r w:rsidR="004B1D10" w:rsidRPr="004B1D10">
        <w:rPr>
          <w:i/>
          <w:iCs/>
        </w:rPr>
        <w:t>Vedlegg</w:t>
      </w:r>
      <w:r w:rsidR="001E7005" w:rsidRPr="004B1D10">
        <w:rPr>
          <w:i/>
          <w:iCs/>
        </w:rPr>
        <w:t xml:space="preserve"> 1</w:t>
      </w:r>
      <w:r w:rsidR="004B1D10" w:rsidRPr="004B1D10">
        <w:rPr>
          <w:i/>
          <w:iCs/>
        </w:rPr>
        <w:t>2</w:t>
      </w:r>
      <w:r w:rsidR="001E7005" w:rsidRPr="009A19ED">
        <w:t xml:space="preserve">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04972894" w14:textId="77777777" w:rsidR="0068582C" w:rsidRDefault="0068582C" w:rsidP="0068582C">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26B23EE0" w14:textId="77777777" w:rsidR="00422496" w:rsidRPr="00AF7E34" w:rsidRDefault="00422496" w:rsidP="00422496"/>
    <w:p w14:paraId="1F22D651" w14:textId="77777777" w:rsidR="00422496" w:rsidRPr="00AF7E34" w:rsidRDefault="00422496" w:rsidP="00422496">
      <w:pPr>
        <w:pStyle w:val="Overskrift1"/>
      </w:pPr>
      <w:r>
        <w:t>DELTAKELSE I ØVELSES- ELLER BEREDSKAPSARBEID</w:t>
      </w:r>
    </w:p>
    <w:p w14:paraId="1684AB15" w14:textId="77777777" w:rsidR="00422496" w:rsidRPr="00AF7E34" w:rsidRDefault="00422496" w:rsidP="00422496">
      <w:pPr>
        <w:pStyle w:val="Overskrift2"/>
      </w:pPr>
      <w:r w:rsidRPr="00AF7E34">
        <w:rPr>
          <w:lang w:eastAsia="nb-NO"/>
        </w:rPr>
        <w:t>Rammeavtaleleverandørens</w:t>
      </w:r>
      <w:r w:rsidRPr="00AF7E34">
        <w:t xml:space="preserve"> rolle i totalforsvarssammenheng</w:t>
      </w:r>
    </w:p>
    <w:p w14:paraId="7AA40D4E" w14:textId="77777777" w:rsidR="00422496" w:rsidRPr="008252D5" w:rsidRDefault="00422496" w:rsidP="00422496">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14:paraId="029F70E3" w14:textId="77777777" w:rsidR="00422496" w:rsidRPr="008252D5" w:rsidRDefault="00422496" w:rsidP="00422496">
      <w:pPr>
        <w:pStyle w:val="Listeavsnitt"/>
        <w:numPr>
          <w:ilvl w:val="0"/>
          <w:numId w:val="35"/>
        </w:numPr>
        <w:spacing w:after="200" w:line="276" w:lineRule="auto"/>
        <w:rPr>
          <w:rFonts w:cs="Arial"/>
        </w:rPr>
      </w:pPr>
      <w:hyperlink r:id="rId13" w:history="1">
        <w:r w:rsidRPr="008252D5">
          <w:rPr>
            <w:rStyle w:val="Hyperkobling"/>
            <w:rFonts w:cs="Arial"/>
          </w:rPr>
          <w:t>Totalberedskapsmeldingen</w:t>
        </w:r>
      </w:hyperlink>
    </w:p>
    <w:p w14:paraId="39BA5835" w14:textId="77777777" w:rsidR="00422496" w:rsidRPr="008252D5" w:rsidRDefault="00422496" w:rsidP="00422496">
      <w:pPr>
        <w:pStyle w:val="Listeavsnitt"/>
        <w:numPr>
          <w:ilvl w:val="0"/>
          <w:numId w:val="35"/>
        </w:numPr>
        <w:spacing w:after="200" w:line="276" w:lineRule="auto"/>
        <w:rPr>
          <w:rFonts w:cs="Arial"/>
        </w:rPr>
      </w:pPr>
      <w:hyperlink r:id="rId14" w:history="1">
        <w:r w:rsidRPr="008252D5">
          <w:rPr>
            <w:rStyle w:val="Hyperkobling"/>
            <w:rFonts w:cs="Arial"/>
          </w:rPr>
          <w:t>Langtidsplan for forsvarssektoren 2025-2037</w:t>
        </w:r>
      </w:hyperlink>
    </w:p>
    <w:p w14:paraId="3CD6B562" w14:textId="77777777" w:rsidR="00422496" w:rsidRPr="008252D5" w:rsidRDefault="00422496" w:rsidP="00422496">
      <w:pPr>
        <w:pStyle w:val="Listeavsnitt"/>
        <w:numPr>
          <w:ilvl w:val="0"/>
          <w:numId w:val="35"/>
        </w:numPr>
        <w:spacing w:after="200" w:line="276" w:lineRule="auto"/>
        <w:rPr>
          <w:rFonts w:cs="Arial"/>
        </w:rPr>
      </w:pPr>
      <w:hyperlink r:id="rId15" w:history="1">
        <w:r w:rsidRPr="008252D5">
          <w:rPr>
            <w:rStyle w:val="Hyperkobling"/>
            <w:rFonts w:cs="Arial"/>
          </w:rPr>
          <w:t>Riksrevisjonsrapport Totalforsvaret i sikkerhetspolitisk krise og krig</w:t>
        </w:r>
      </w:hyperlink>
    </w:p>
    <w:p w14:paraId="13F95010" w14:textId="77777777" w:rsidR="00422496" w:rsidRPr="008252D5" w:rsidRDefault="00422496" w:rsidP="00422496">
      <w:pPr>
        <w:rPr>
          <w:rFonts w:cs="Arial"/>
          <w:szCs w:val="20"/>
        </w:rPr>
      </w:pPr>
      <w:r w:rsidRPr="008252D5">
        <w:rPr>
          <w:rFonts w:cs="Arial"/>
          <w:szCs w:val="20"/>
        </w:rPr>
        <w:t xml:space="preserve">Som en etat i forsvarssektoren har Forsvarsbygg et ansvar for å planlegge og tilrettelegge for økt beredskap og forsvarsevne. </w:t>
      </w:r>
    </w:p>
    <w:p w14:paraId="5E813906" w14:textId="77777777" w:rsidR="00422496" w:rsidRPr="00AF7E34" w:rsidRDefault="00422496" w:rsidP="00422496">
      <w:pPr>
        <w:rPr>
          <w:rFonts w:cs="Arial"/>
          <w:szCs w:val="20"/>
        </w:rPr>
      </w:pPr>
      <w:r w:rsidRPr="008252D5">
        <w:rPr>
          <w:rFonts w:cs="Arial"/>
          <w:szCs w:val="20"/>
        </w:rPr>
        <w:t>Denne rammeavtalen er beregnet for oppdrag i fredstid og inneholder ingen beredskapsklausuler for krise</w:t>
      </w:r>
      <w:r>
        <w:rPr>
          <w:rFonts w:cs="Arial"/>
          <w:szCs w:val="20"/>
        </w:rPr>
        <w:t>-</w:t>
      </w:r>
      <w:r w:rsidRPr="008252D5">
        <w:rPr>
          <w:rFonts w:cs="Arial"/>
          <w:szCs w:val="20"/>
        </w:rPr>
        <w:t xml:space="preserve"> og krig</w:t>
      </w:r>
      <w:r>
        <w:rPr>
          <w:rFonts w:cs="Arial"/>
          <w:szCs w:val="20"/>
        </w:rPr>
        <w:t>s</w:t>
      </w:r>
      <w:r w:rsidRPr="008252D5">
        <w:rPr>
          <w:rFonts w:cs="Arial"/>
          <w:szCs w:val="20"/>
        </w:rPr>
        <w:t xml:space="preserve">situasjoner. Imidlertid er det viktig at vi også i fredstid øver og trener med totalforsvaret, altså samfunnsaktørene for øvrig. Forsvarsbyggs leverandører er viktige aktører i totalforsvaret. </w:t>
      </w:r>
    </w:p>
    <w:p w14:paraId="1E757266" w14:textId="77777777" w:rsidR="00422496" w:rsidRPr="00AF7E34" w:rsidRDefault="00422496" w:rsidP="00422496">
      <w:pPr>
        <w:pStyle w:val="Overskrift2"/>
      </w:pPr>
      <w:r>
        <w:t>Øvelses- eller beredskapsarbeid</w:t>
      </w:r>
    </w:p>
    <w:p w14:paraId="1AB27704" w14:textId="77777777" w:rsidR="00422496" w:rsidRPr="008252D5" w:rsidRDefault="00422496" w:rsidP="00422496">
      <w:pPr>
        <w:rPr>
          <w:rFonts w:cs="Arial"/>
          <w:szCs w:val="20"/>
        </w:rPr>
      </w:pPr>
      <w:r w:rsidRPr="008252D5">
        <w:rPr>
          <w:rFonts w:cs="Arial"/>
          <w:szCs w:val="20"/>
        </w:rPr>
        <w:t xml:space="preserve">Leverandøren kan for de enkelte avrop bli pålagt å delta i øvelses- eller beredskapsarbeid. Det vil fremgå av avropsbeskrivelsen om leverandøren kun plikter i stille med sine ansatte, eller om han også skal stille med utstyr og materiell for øvelses- eller beredskapsarbeidet. </w:t>
      </w:r>
    </w:p>
    <w:p w14:paraId="4B8CA4A0" w14:textId="77777777" w:rsidR="00422496" w:rsidRPr="00C827F4" w:rsidRDefault="00422496" w:rsidP="00422496">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14:paraId="6D947599" w14:textId="77777777" w:rsidR="00422496" w:rsidRPr="00C827F4" w:rsidRDefault="00422496" w:rsidP="00422496">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14:paraId="737068DD" w14:textId="77777777" w:rsidR="00422496" w:rsidRDefault="00422496" w:rsidP="00422496">
      <w:pPr>
        <w:rPr>
          <w:rFonts w:cs="Arial"/>
          <w:szCs w:val="20"/>
        </w:rPr>
      </w:pPr>
      <w:r>
        <w:rPr>
          <w:rFonts w:cs="Arial"/>
          <w:szCs w:val="20"/>
        </w:rPr>
        <w:t xml:space="preserve">Plikten til å delta i slikt arbeid omfatter også leverandørens faste underleverandører, og må derfor inntas i kontraktene med disse. </w:t>
      </w:r>
    </w:p>
    <w:p w14:paraId="3A73D0E9" w14:textId="77777777" w:rsidR="00422496" w:rsidRPr="00AF7E34" w:rsidRDefault="00422496" w:rsidP="00422496">
      <w:pPr>
        <w:pStyle w:val="Overskrift2"/>
      </w:pPr>
      <w:r w:rsidRPr="00AF7E34">
        <w:t>Utarbeidelse av beredskapsplaner</w:t>
      </w:r>
    </w:p>
    <w:p w14:paraId="08224068" w14:textId="77777777" w:rsidR="00422496" w:rsidRPr="007A2130" w:rsidRDefault="00422496" w:rsidP="00422496">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14:paraId="250D8D61"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everandørens personell kan disponeres i en gitt periode under gitte forutsetninger</w:t>
      </w:r>
    </w:p>
    <w:p w14:paraId="13F5938A"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 xml:space="preserve">everandørens </w:t>
      </w:r>
      <w:r>
        <w:rPr>
          <w:rFonts w:cs="Arial"/>
        </w:rPr>
        <w:t xml:space="preserve">utstyr og </w:t>
      </w:r>
      <w:r w:rsidRPr="007A2130">
        <w:rPr>
          <w:rFonts w:cs="Arial"/>
        </w:rPr>
        <w:t>materiell kan disponeres i en gitt periode under gitte forutsetninger</w:t>
      </w:r>
    </w:p>
    <w:p w14:paraId="4F29CBAE"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 kan sikre tilgang på masser, betong, asfalt og annet materiell som kan være nødvendig for å sikre opprettholdelse av Forsvarets operative evne.</w:t>
      </w:r>
    </w:p>
    <w:p w14:paraId="1177B50B" w14:textId="77777777" w:rsidR="00422496" w:rsidRDefault="00422496" w:rsidP="00422496">
      <w:pPr>
        <w:rPr>
          <w:rFonts w:cs="Arial"/>
          <w:szCs w:val="20"/>
        </w:rPr>
      </w:pPr>
      <w:r>
        <w:rPr>
          <w:rFonts w:cs="Arial"/>
          <w:szCs w:val="20"/>
        </w:rPr>
        <w:t xml:space="preserve">Planene skal omfatte leveranser fra leverandøren selv, og hans underleverandører. </w:t>
      </w:r>
    </w:p>
    <w:p w14:paraId="386930E0" w14:textId="77777777" w:rsidR="00422496" w:rsidRPr="007A2130" w:rsidRDefault="00422496" w:rsidP="00422496">
      <w:pPr>
        <w:rPr>
          <w:rFonts w:cs="Arial"/>
        </w:rPr>
      </w:pPr>
      <w:r w:rsidRPr="053B4F1F">
        <w:rPr>
          <w:rFonts w:cs="Arial"/>
        </w:rPr>
        <w:t>Arbeid med utarbeidelse av slike beredskapsplaner vil honoreres etter medgått tid for prosjektlederressurs.</w:t>
      </w:r>
    </w:p>
    <w:p w14:paraId="4E762D3C" w14:textId="77777777" w:rsidR="00422496" w:rsidRDefault="00422496" w:rsidP="0068582C">
      <w:pPr>
        <w:rPr>
          <w:rFonts w:eastAsia="Arial" w:cs="Arial"/>
          <w:color w:val="000000" w:themeColor="text1"/>
          <w:szCs w:val="20"/>
        </w:rPr>
      </w:pPr>
    </w:p>
    <w:p w14:paraId="5E493F49" w14:textId="77777777" w:rsidR="0068582C" w:rsidRDefault="0068582C" w:rsidP="00DD31A5"/>
    <w:p w14:paraId="670474B3" w14:textId="7B160EDE" w:rsidR="00BD4FE3" w:rsidRPr="00737291" w:rsidRDefault="008F0370" w:rsidP="00BF46C6">
      <w:pPr>
        <w:pStyle w:val="Overskrift1"/>
      </w:pPr>
      <w:r w:rsidRPr="00737291">
        <w:br w:type="page"/>
      </w:r>
      <w:bookmarkStart w:id="19" w:name="_Toc193956894"/>
      <w:bookmarkStart w:id="20" w:name="_Toc175661734"/>
      <w:r w:rsidR="00BD4FE3" w:rsidRPr="00737291">
        <w:lastRenderedPageBreak/>
        <w:t>VEDLEGG</w:t>
      </w:r>
      <w:bookmarkEnd w:id="19"/>
      <w:bookmarkEnd w:id="20"/>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330703">
          <w:headerReference w:type="default" r:id="rId16"/>
          <w:footerReference w:type="default" r:id="rId17"/>
          <w:headerReference w:type="first" r:id="rId18"/>
          <w:footerReference w:type="first" r:id="rId19"/>
          <w:endnotePr>
            <w:numFmt w:val="upperLetter"/>
          </w:endnotePr>
          <w:pgSz w:w="11907" w:h="16840" w:code="9"/>
          <w:pgMar w:top="1440"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rto="http://schemas.microsoft.com/office/word/2006/arto" xmlns:asvg="http://schemas.microsoft.com/office/drawing/2016/SVG/main" xmlns:adec="http://schemas.microsoft.com/office/drawing/2017/decorative" xmlns:a14="http://schemas.microsoft.com/office/drawing/2010/main" xmlns:pic="http://schemas.openxmlformats.org/drawingml/2006/picture" xmlns:a="http://schemas.openxmlformats.org/drawingml/2006/main">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1" w:name="_Toc208888615"/>
      <w:bookmarkStart w:id="22" w:name="_Toc319382716"/>
      <w:bookmarkStart w:id="23" w:name="_Toc319911473"/>
      <w:bookmarkStart w:id="24" w:name="_Toc34977393"/>
      <w:r w:rsidRPr="00D1684E">
        <w:rPr>
          <w:rFonts w:ascii="Cambria" w:eastAsia="Times New Roman" w:hAnsi="Cambria" w:cs="Times New Roman"/>
          <w:b/>
          <w:szCs w:val="20"/>
          <w:lang w:eastAsia="nb-NO"/>
        </w:rPr>
        <w:t>PARTENE OG DERES REPRESENTANTER</w:t>
      </w:r>
      <w:bookmarkEnd w:id="21"/>
      <w:bookmarkEnd w:id="22"/>
      <w:bookmarkEnd w:id="23"/>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5" w:name="_Toc208888616"/>
      <w:bookmarkStart w:id="26" w:name="_Toc319382717"/>
      <w:bookmarkStart w:id="27" w:name="_Toc319911474"/>
      <w:r w:rsidRPr="00D1684E">
        <w:rPr>
          <w:rFonts w:ascii="Cambria" w:eastAsia="Times New Roman" w:hAnsi="Cambria" w:cs="Times New Roman"/>
          <w:b/>
          <w:szCs w:val="20"/>
          <w:lang w:eastAsia="nb-NO"/>
        </w:rPr>
        <w:t>KONTRAKTSDOKUMENT</w:t>
      </w:r>
      <w:bookmarkStart w:id="28" w:name="UtskriftMerke"/>
      <w:bookmarkStart w:id="29" w:name="HerFørUtskrift"/>
      <w:bookmarkEnd w:id="28"/>
      <w:bookmarkEnd w:id="29"/>
      <w:r w:rsidRPr="00D1684E">
        <w:rPr>
          <w:rFonts w:ascii="Cambria" w:eastAsia="Times New Roman" w:hAnsi="Cambria" w:cs="Times New Roman"/>
          <w:b/>
          <w:szCs w:val="20"/>
          <w:lang w:eastAsia="nb-NO"/>
        </w:rPr>
        <w:t>ER. TOLKNINGSREGLER</w:t>
      </w:r>
      <w:bookmarkEnd w:id="25"/>
      <w:bookmarkEnd w:id="26"/>
      <w:bookmarkEnd w:id="27"/>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0" w:name="_Toc208888617"/>
      <w:bookmarkStart w:id="31" w:name="_Toc319382718"/>
      <w:bookmarkStart w:id="32" w:name="_Toc319911475"/>
      <w:bookmarkStart w:id="33" w:name="_Toc23326060"/>
      <w:bookmarkStart w:id="34" w:name="_Toc34977394"/>
      <w:bookmarkEnd w:id="24"/>
      <w:r w:rsidRPr="00D1684E">
        <w:rPr>
          <w:rFonts w:ascii="Cambria" w:eastAsia="Times New Roman" w:hAnsi="Cambria" w:cs="Times New Roman"/>
          <w:b/>
          <w:szCs w:val="20"/>
          <w:lang w:eastAsia="nb-NO"/>
        </w:rPr>
        <w:t>OM OPPDRAGET</w:t>
      </w:r>
      <w:bookmarkEnd w:id="30"/>
      <w:bookmarkEnd w:id="31"/>
      <w:bookmarkEnd w:id="32"/>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5" w:name="_Toc208888618"/>
      <w:bookmarkStart w:id="36" w:name="_Toc319382719"/>
      <w:bookmarkStart w:id="37" w:name="_Toc319911476"/>
      <w:r w:rsidRPr="00D1684E">
        <w:rPr>
          <w:rFonts w:ascii="Cambria" w:eastAsia="Times New Roman" w:hAnsi="Cambria" w:cs="Times New Roman"/>
          <w:b/>
          <w:szCs w:val="20"/>
          <w:lang w:eastAsia="nb-NO"/>
        </w:rPr>
        <w:lastRenderedPageBreak/>
        <w:t>Bestilt ved avtaleinngåelsen</w:t>
      </w:r>
      <w:bookmarkEnd w:id="35"/>
      <w:bookmarkEnd w:id="36"/>
      <w:bookmarkEnd w:id="37"/>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8" w:name="_Toc208888619"/>
      <w:bookmarkStart w:id="39" w:name="_Toc319382720"/>
      <w:bookmarkStart w:id="40" w:name="_Toc319911477"/>
      <w:r w:rsidRPr="00D1684E">
        <w:rPr>
          <w:rFonts w:ascii="Cambria" w:eastAsia="Times New Roman" w:hAnsi="Cambria" w:cs="Times New Roman"/>
          <w:b/>
          <w:szCs w:val="20"/>
          <w:lang w:eastAsia="nb-NO"/>
        </w:rPr>
        <w:t>Opsjoner</w:t>
      </w:r>
      <w:bookmarkEnd w:id="38"/>
      <w:bookmarkEnd w:id="39"/>
      <w:bookmarkEnd w:id="40"/>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1" w:name="_Toc208888621"/>
      <w:bookmarkStart w:id="42" w:name="_Toc319382721"/>
      <w:bookmarkStart w:id="43" w:name="_Toc319911478"/>
      <w:r w:rsidRPr="00D1684E">
        <w:rPr>
          <w:rFonts w:ascii="Cambria" w:eastAsia="Times New Roman" w:hAnsi="Cambria" w:cs="Times New Roman"/>
          <w:b/>
          <w:szCs w:val="20"/>
          <w:lang w:eastAsia="nb-NO"/>
        </w:rPr>
        <w:t>UNDERLEVERANDØRER OG ANDRE MEDHJELPERE</w:t>
      </w:r>
      <w:bookmarkEnd w:id="41"/>
      <w:bookmarkEnd w:id="42"/>
      <w:bookmarkEnd w:id="43"/>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4" w:name="_Toc208888623"/>
      <w:bookmarkStart w:id="45" w:name="_Toc319382722"/>
      <w:bookmarkStart w:id="46" w:name="_Toc319911479"/>
      <w:r w:rsidRPr="00D1684E">
        <w:rPr>
          <w:rFonts w:ascii="Cambria" w:eastAsia="Times New Roman" w:hAnsi="Cambria" w:cs="Times New Roman"/>
          <w:b/>
          <w:szCs w:val="20"/>
          <w:lang w:eastAsia="nb-NO"/>
        </w:rPr>
        <w:t>FORSIKRING</w:t>
      </w:r>
      <w:bookmarkEnd w:id="44"/>
      <w:bookmarkEnd w:id="45"/>
      <w:bookmarkEnd w:id="46"/>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7" w:name="_Toc208888624"/>
      <w:bookmarkStart w:id="48" w:name="_Toc319382723"/>
      <w:bookmarkStart w:id="49" w:name="_Toc319911480"/>
      <w:r w:rsidRPr="00D1684E">
        <w:rPr>
          <w:rFonts w:ascii="Cambria" w:eastAsia="Times New Roman" w:hAnsi="Cambria" w:cs="Times New Roman"/>
          <w:b/>
          <w:szCs w:val="20"/>
          <w:lang w:eastAsia="nb-NO"/>
        </w:rPr>
        <w:t>TIDSFRISTER</w:t>
      </w:r>
      <w:bookmarkEnd w:id="47"/>
      <w:bookmarkEnd w:id="48"/>
      <w:bookmarkEnd w:id="49"/>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0" w:name="_Toc208888627"/>
      <w:bookmarkStart w:id="51" w:name="_Toc319382724"/>
      <w:bookmarkStart w:id="52" w:name="_Toc319911481"/>
      <w:r w:rsidRPr="00D1684E">
        <w:rPr>
          <w:rFonts w:ascii="Cambria" w:eastAsia="Times New Roman" w:hAnsi="Cambria" w:cs="Times New Roman"/>
          <w:b/>
          <w:szCs w:val="20"/>
          <w:lang w:eastAsia="nb-NO"/>
        </w:rPr>
        <w:t>HONORAR OG UTGIFTSDEKNING</w:t>
      </w:r>
      <w:bookmarkEnd w:id="50"/>
      <w:bookmarkEnd w:id="51"/>
      <w:bookmarkEnd w:id="52"/>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3" w:name="_Ref208881242"/>
      <w:bookmarkStart w:id="54" w:name="_Toc208888628"/>
      <w:bookmarkStart w:id="55" w:name="_Toc319382725"/>
      <w:bookmarkStart w:id="56" w:name="_Toc319911482"/>
      <w:r w:rsidRPr="00D1684E">
        <w:rPr>
          <w:rFonts w:ascii="Cambria" w:eastAsia="Times New Roman" w:hAnsi="Cambria" w:cs="Times New Roman"/>
          <w:b/>
          <w:szCs w:val="20"/>
          <w:lang w:eastAsia="nb-NO"/>
        </w:rPr>
        <w:t>Honorarform:</w:t>
      </w:r>
      <w:bookmarkEnd w:id="53"/>
      <w:bookmarkEnd w:id="54"/>
      <w:bookmarkEnd w:id="55"/>
      <w:bookmarkEnd w:id="56"/>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7"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7"/>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8" w:name="_Toc208888630"/>
      <w:r w:rsidRPr="00D1684E">
        <w:rPr>
          <w:rFonts w:eastAsia="Times New Roman" w:cs="Times New Roman"/>
          <w:sz w:val="18"/>
          <w:szCs w:val="20"/>
          <w:lang w:eastAsia="nb-NO"/>
        </w:rPr>
        <w:t>Alternativ 2 (medgått tid)</w:t>
      </w:r>
      <w:bookmarkEnd w:id="58"/>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59" w:name="_Toc208888631"/>
      <w:bookmarkStart w:id="60" w:name="_Ref211232413"/>
      <w:bookmarkStart w:id="61" w:name="_Toc319382726"/>
      <w:bookmarkStart w:id="62" w:name="_Toc319911483"/>
      <w:r w:rsidRPr="00D1684E">
        <w:rPr>
          <w:rFonts w:ascii="Cambria" w:eastAsia="Times New Roman" w:hAnsi="Cambria" w:cs="Times New Roman"/>
          <w:b/>
          <w:szCs w:val="20"/>
          <w:lang w:eastAsia="nb-NO"/>
        </w:rPr>
        <w:t>Honorar for endringer</w:t>
      </w:r>
      <w:bookmarkEnd w:id="59"/>
      <w:bookmarkEnd w:id="60"/>
      <w:bookmarkEnd w:id="61"/>
      <w:bookmarkEnd w:id="62"/>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3" w:name="_Toc208888636"/>
      <w:bookmarkStart w:id="64" w:name="_Toc319382727"/>
      <w:bookmarkStart w:id="65" w:name="_Toc319911484"/>
      <w:r w:rsidRPr="00D1684E">
        <w:rPr>
          <w:rFonts w:ascii="Cambria" w:eastAsia="Times New Roman" w:hAnsi="Cambria" w:cs="Times New Roman"/>
          <w:b/>
          <w:szCs w:val="20"/>
          <w:lang w:eastAsia="nb-NO"/>
        </w:rPr>
        <w:t>BETALING</w:t>
      </w:r>
      <w:bookmarkEnd w:id="63"/>
      <w:bookmarkEnd w:id="64"/>
      <w:bookmarkEnd w:id="65"/>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6" w:name="_Toc208888652"/>
      <w:bookmarkStart w:id="67" w:name="_Toc23326070"/>
      <w:bookmarkStart w:id="68" w:name="_Toc34977403"/>
      <w:bookmarkEnd w:id="33"/>
      <w:bookmarkEnd w:id="34"/>
      <w:r w:rsidRPr="00D1684E">
        <w:rPr>
          <w:rFonts w:ascii="Cambria" w:eastAsia="Times New Roman" w:hAnsi="Cambria" w:cs="Times New Roman"/>
          <w:b/>
          <w:szCs w:val="20"/>
          <w:lang w:eastAsia="nb-NO"/>
        </w:rPr>
        <w:t>Fakturering</w:t>
      </w:r>
    </w:p>
    <w:p w14:paraId="72754A5C"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7B72D6"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handelsformat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2"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 xml:space="preserve">oppgis under «Buyer reference»,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oppgis «Order reference».</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kontraktsnummer.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9" w:name="_Toc319382728"/>
      <w:bookmarkStart w:id="70" w:name="_Toc319911485"/>
      <w:r w:rsidRPr="00D1684E">
        <w:rPr>
          <w:rFonts w:ascii="Cambria" w:eastAsia="Times New Roman" w:hAnsi="Cambria" w:cs="Times New Roman"/>
          <w:b/>
          <w:szCs w:val="20"/>
          <w:lang w:eastAsia="nb-NO"/>
        </w:rPr>
        <w:t>SÆRSKILTE BESTEMMELSER FOR DET ENKELTE OPPDRAG</w:t>
      </w:r>
      <w:bookmarkEnd w:id="66"/>
      <w:bookmarkEnd w:id="69"/>
      <w:bookmarkEnd w:id="70"/>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7"/>
    <w:bookmarkEnd w:id="68"/>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Avtalen skal signeres elektronisk. Signatur vil fremkomme av egen signaturfil opprettet i Mercellportalen.</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3"/>
          <w:footerReference w:type="default" r:id="rId24"/>
          <w:headerReference w:type="first" r:id="rId25"/>
          <w:footerReference w:type="first" r:id="rId26"/>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1"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1"/>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2"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3"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4"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5"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7"/>
      <w:footerReference w:type="default" r:id="rId28"/>
      <w:headerReference w:type="first" r:id="rId29"/>
      <w:footerReference w:type="first" r:id="rId30"/>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09B24" w14:textId="77777777" w:rsidR="007B72D6" w:rsidRDefault="007B72D6" w:rsidP="008420C4">
      <w:pPr>
        <w:spacing w:after="0" w:line="240" w:lineRule="auto"/>
      </w:pPr>
      <w:r>
        <w:separator/>
      </w:r>
    </w:p>
  </w:endnote>
  <w:endnote w:type="continuationSeparator" w:id="0">
    <w:p w14:paraId="289A4111" w14:textId="77777777" w:rsidR="007B72D6" w:rsidRDefault="007B72D6" w:rsidP="008420C4">
      <w:pPr>
        <w:spacing w:after="0" w:line="240" w:lineRule="auto"/>
      </w:pPr>
      <w:r>
        <w:continuationSeparator/>
      </w:r>
    </w:p>
  </w:endnote>
  <w:endnote w:type="continuationNotice" w:id="1">
    <w:p w14:paraId="78907CE4" w14:textId="77777777" w:rsidR="007B72D6" w:rsidRDefault="007B72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74D30" w14:paraId="382B6663" w14:textId="77777777" w:rsidTr="00774D30">
      <w:trPr>
        <w:trHeight w:val="122"/>
      </w:trPr>
      <w:tc>
        <w:tcPr>
          <w:tcW w:w="3637" w:type="dxa"/>
          <w:vAlign w:val="center"/>
        </w:tcPr>
        <w:p w14:paraId="18794003" w14:textId="77777777" w:rsidR="00D1684E" w:rsidRPr="00774D30" w:rsidRDefault="00D1684E" w:rsidP="00E7338A">
          <w:pPr>
            <w:pStyle w:val="Bunntekst"/>
            <w:rPr>
              <w:b/>
              <w:sz w:val="16"/>
              <w:szCs w:val="16"/>
            </w:rPr>
          </w:pPr>
          <w:r w:rsidRPr="00774D30">
            <w:rPr>
              <w:sz w:val="16"/>
              <w:szCs w:val="16"/>
            </w:rPr>
            <w:t>Versjonsdato 17.03.2025</w:t>
          </w:r>
        </w:p>
      </w:tc>
      <w:tc>
        <w:tcPr>
          <w:tcW w:w="3163" w:type="dxa"/>
        </w:tcPr>
        <w:p w14:paraId="7E997AB8" w14:textId="77777777" w:rsidR="00D1684E" w:rsidRPr="00774D30" w:rsidRDefault="00D1684E">
          <w:pPr>
            <w:pStyle w:val="Bunntekst"/>
            <w:rPr>
              <w:sz w:val="16"/>
              <w:szCs w:val="16"/>
            </w:rPr>
          </w:pPr>
        </w:p>
      </w:tc>
      <w:tc>
        <w:tcPr>
          <w:tcW w:w="3163" w:type="dxa"/>
          <w:vAlign w:val="center"/>
        </w:tcPr>
        <w:p w14:paraId="6105D78F" w14:textId="77777777" w:rsidR="00D1684E" w:rsidRPr="00774D30" w:rsidRDefault="00D1684E" w:rsidP="00E7338A">
          <w:pPr>
            <w:pStyle w:val="Bunntekst"/>
            <w:jc w:val="right"/>
            <w:rPr>
              <w:b/>
              <w:sz w:val="16"/>
              <w:szCs w:val="16"/>
            </w:rPr>
          </w:pPr>
          <w:r w:rsidRPr="00774D30">
            <w:rPr>
              <w:sz w:val="16"/>
              <w:szCs w:val="16"/>
            </w:rPr>
            <w:t xml:space="preserve">Side </w:t>
          </w:r>
          <w:r w:rsidRPr="00774D30">
            <w:rPr>
              <w:b/>
              <w:bCs/>
              <w:sz w:val="16"/>
              <w:szCs w:val="16"/>
            </w:rPr>
            <w:fldChar w:fldCharType="begin"/>
          </w:r>
          <w:r w:rsidRPr="00774D30">
            <w:rPr>
              <w:bCs/>
              <w:sz w:val="16"/>
              <w:szCs w:val="16"/>
            </w:rPr>
            <w:instrText>PAGE  \* Arabic  \* MERGEFORMAT</w:instrText>
          </w:r>
          <w:r w:rsidRPr="00774D30">
            <w:rPr>
              <w:b/>
              <w:bCs/>
              <w:sz w:val="16"/>
              <w:szCs w:val="16"/>
            </w:rPr>
            <w:fldChar w:fldCharType="separate"/>
          </w:r>
          <w:r w:rsidRPr="00774D30">
            <w:rPr>
              <w:bCs/>
              <w:sz w:val="16"/>
              <w:szCs w:val="16"/>
            </w:rPr>
            <w:t>11</w:t>
          </w:r>
          <w:r w:rsidRPr="00774D30">
            <w:rPr>
              <w:b/>
              <w:bCs/>
              <w:sz w:val="16"/>
              <w:szCs w:val="16"/>
            </w:rPr>
            <w:fldChar w:fldCharType="end"/>
          </w:r>
          <w:r w:rsidRPr="00774D30">
            <w:rPr>
              <w:sz w:val="16"/>
              <w:szCs w:val="16"/>
            </w:rPr>
            <w:t xml:space="preserve"> av </w:t>
          </w:r>
          <w:r w:rsidRPr="00774D30">
            <w:rPr>
              <w:b/>
              <w:bCs/>
              <w:sz w:val="16"/>
              <w:szCs w:val="16"/>
            </w:rPr>
            <w:fldChar w:fldCharType="begin"/>
          </w:r>
          <w:r w:rsidRPr="00774D30">
            <w:rPr>
              <w:bCs/>
              <w:sz w:val="16"/>
              <w:szCs w:val="16"/>
            </w:rPr>
            <w:instrText>NUMPAGES  \* Arabic  \* MERGEFORMAT</w:instrText>
          </w:r>
          <w:r w:rsidRPr="00774D30">
            <w:rPr>
              <w:b/>
              <w:bCs/>
              <w:sz w:val="16"/>
              <w:szCs w:val="16"/>
            </w:rPr>
            <w:fldChar w:fldCharType="separate"/>
          </w:r>
          <w:r w:rsidRPr="00774D30">
            <w:rPr>
              <w:bCs/>
              <w:sz w:val="16"/>
              <w:szCs w:val="16"/>
            </w:rPr>
            <w:t>32</w:t>
          </w:r>
          <w:r w:rsidRPr="00774D30">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89D6A" w14:textId="77777777" w:rsidR="007B72D6" w:rsidRDefault="007B72D6" w:rsidP="008420C4">
      <w:pPr>
        <w:spacing w:after="0" w:line="240" w:lineRule="auto"/>
      </w:pPr>
      <w:r>
        <w:separator/>
      </w:r>
    </w:p>
  </w:footnote>
  <w:footnote w:type="continuationSeparator" w:id="0">
    <w:p w14:paraId="09BE1B85" w14:textId="77777777" w:rsidR="007B72D6" w:rsidRDefault="007B72D6" w:rsidP="008420C4">
      <w:pPr>
        <w:spacing w:after="0" w:line="240" w:lineRule="auto"/>
      </w:pPr>
      <w:r>
        <w:continuationSeparator/>
      </w:r>
    </w:p>
  </w:footnote>
  <w:footnote w:type="continuationNotice" w:id="1">
    <w:p w14:paraId="75F80C91" w14:textId="77777777" w:rsidR="007B72D6" w:rsidRDefault="007B72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2883"/>
    </w:tblGrid>
    <w:tr w:rsidR="005D580A" w:rsidRPr="002222C8" w14:paraId="46B4DE5E" w14:textId="77777777">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2883" w:type="dxa"/>
          <w:vAlign w:val="center"/>
        </w:tcPr>
        <w:p w14:paraId="26E1FD08" w14:textId="5E099B55" w:rsidR="005D580A" w:rsidRPr="005D580A" w:rsidRDefault="005D580A" w:rsidP="005D580A">
          <w:pPr>
            <w:pStyle w:val="Topptekst"/>
            <w:jc w:val="right"/>
            <w:rPr>
              <w:sz w:val="18"/>
            </w:rPr>
          </w:pPr>
          <w:r w:rsidRPr="005D580A">
            <w:rPr>
              <w:sz w:val="18"/>
            </w:rPr>
            <w:t>Arkivnr.: 202</w:t>
          </w:r>
          <w:r w:rsidR="00BF46C6">
            <w:rPr>
              <w:sz w:val="18"/>
            </w:rPr>
            <w:t>6/</w:t>
          </w:r>
          <w:r w:rsidR="00F27833">
            <w:rPr>
              <w:sz w:val="18"/>
            </w:rPr>
            <w:t>243</w:t>
          </w:r>
          <w:r w:rsidR="0059640A">
            <w:rPr>
              <w:sz w:val="18"/>
            </w:rPr>
            <w:t>6</w:t>
          </w:r>
        </w:p>
      </w:tc>
    </w:tr>
    <w:tr w:rsidR="005D580A" w:rsidRPr="005D580A" w14:paraId="144A4D82" w14:textId="77777777">
      <w:trPr>
        <w:trHeight w:val="191"/>
      </w:trPr>
      <w:tc>
        <w:tcPr>
          <w:tcW w:w="6232" w:type="dxa"/>
          <w:vAlign w:val="center"/>
        </w:tcPr>
        <w:p w14:paraId="23C39A69" w14:textId="4BAB3B36"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Pr>
              <w:b/>
              <w:bCs/>
              <w:noProof/>
              <w:sz w:val="18"/>
              <w:szCs w:val="18"/>
            </w:rPr>
            <w:t xml:space="preserve">04 </w:t>
          </w:r>
          <w:r w:rsidRPr="005D580A">
            <w:rPr>
              <w:b/>
              <w:bCs/>
              <w:noProof/>
              <w:sz w:val="18"/>
            </w:rPr>
            <w:t xml:space="preserve">Del II - </w:t>
          </w:r>
          <w:r>
            <w:rPr>
              <w:b/>
              <w:bCs/>
              <w:noProof/>
              <w:sz w:val="18"/>
              <w:szCs w:val="18"/>
            </w:rPr>
            <w:t>Spesielle 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2883" w:type="dxa"/>
          <w:vAlign w:val="center"/>
        </w:tcPr>
        <w:p w14:paraId="131E8112" w14:textId="7E010BB1" w:rsidR="005D580A" w:rsidRPr="005D580A" w:rsidRDefault="005D580A" w:rsidP="005D580A">
          <w:pPr>
            <w:pStyle w:val="Topptekst"/>
            <w:jc w:val="right"/>
            <w:rPr>
              <w:bCs/>
            </w:rPr>
          </w:pPr>
          <w:r w:rsidRPr="005D580A">
            <w:rPr>
              <w:bCs/>
              <w:sz w:val="18"/>
            </w:rPr>
            <w:t xml:space="preserve">Kontraktsnr.: </w:t>
          </w:r>
          <w:r w:rsidRPr="005D580A">
            <w:rPr>
              <w:bCs/>
              <w:sz w:val="18"/>
              <w:szCs w:val="18"/>
            </w:rPr>
            <w:t>R0</w:t>
          </w:r>
          <w:r w:rsidR="00F27833">
            <w:rPr>
              <w:bCs/>
              <w:sz w:val="18"/>
              <w:szCs w:val="18"/>
            </w:rPr>
            <w:t>20</w:t>
          </w:r>
          <w:r w:rsidR="0059640A">
            <w:rPr>
              <w:bCs/>
              <w:sz w:val="18"/>
              <w:szCs w:val="18"/>
            </w:rPr>
            <w:t>46</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762066011" name="Grafikk 7620660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9"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2"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8"/>
  </w:num>
  <w:num w:numId="2" w16cid:durableId="255867635">
    <w:abstractNumId w:val="16"/>
  </w:num>
  <w:num w:numId="3" w16cid:durableId="1968969610">
    <w:abstractNumId w:val="23"/>
  </w:num>
  <w:num w:numId="4" w16cid:durableId="1240865352">
    <w:abstractNumId w:val="12"/>
  </w:num>
  <w:num w:numId="5" w16cid:durableId="732461779">
    <w:abstractNumId w:val="8"/>
  </w:num>
  <w:num w:numId="6" w16cid:durableId="701250275">
    <w:abstractNumId w:val="32"/>
  </w:num>
  <w:num w:numId="7" w16cid:durableId="288708588">
    <w:abstractNumId w:val="16"/>
  </w:num>
  <w:num w:numId="8" w16cid:durableId="1241333926">
    <w:abstractNumId w:val="16"/>
  </w:num>
  <w:num w:numId="9" w16cid:durableId="890535460">
    <w:abstractNumId w:val="25"/>
  </w:num>
  <w:num w:numId="10" w16cid:durableId="643006273">
    <w:abstractNumId w:val="16"/>
  </w:num>
  <w:num w:numId="11" w16cid:durableId="570434090">
    <w:abstractNumId w:val="17"/>
  </w:num>
  <w:num w:numId="12" w16cid:durableId="92675559">
    <w:abstractNumId w:val="3"/>
  </w:num>
  <w:num w:numId="13" w16cid:durableId="1235822307">
    <w:abstractNumId w:val="14"/>
  </w:num>
  <w:num w:numId="14" w16cid:durableId="515777221">
    <w:abstractNumId w:val="27"/>
  </w:num>
  <w:num w:numId="15" w16cid:durableId="2140223781">
    <w:abstractNumId w:val="26"/>
  </w:num>
  <w:num w:numId="16" w16cid:durableId="1456021055">
    <w:abstractNumId w:val="21"/>
  </w:num>
  <w:num w:numId="17" w16cid:durableId="1603413567">
    <w:abstractNumId w:val="7"/>
  </w:num>
  <w:num w:numId="18" w16cid:durableId="1120612928">
    <w:abstractNumId w:val="13"/>
  </w:num>
  <w:num w:numId="19" w16cid:durableId="1822500460">
    <w:abstractNumId w:val="28"/>
  </w:num>
  <w:num w:numId="20" w16cid:durableId="1979794380">
    <w:abstractNumId w:val="24"/>
  </w:num>
  <w:num w:numId="21" w16cid:durableId="70471241">
    <w:abstractNumId w:val="20"/>
  </w:num>
  <w:num w:numId="22" w16cid:durableId="107282828">
    <w:abstractNumId w:val="19"/>
  </w:num>
  <w:num w:numId="23" w16cid:durableId="1417827756">
    <w:abstractNumId w:val="29"/>
  </w:num>
  <w:num w:numId="24" w16cid:durableId="559175499">
    <w:abstractNumId w:val="22"/>
  </w:num>
  <w:num w:numId="25" w16cid:durableId="1762414976">
    <w:abstractNumId w:val="1"/>
  </w:num>
  <w:num w:numId="26" w16cid:durableId="1356614178">
    <w:abstractNumId w:val="11"/>
  </w:num>
  <w:num w:numId="27" w16cid:durableId="705299014">
    <w:abstractNumId w:val="5"/>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5"/>
  </w:num>
  <w:num w:numId="30" w16cid:durableId="33896154">
    <w:abstractNumId w:val="2"/>
  </w:num>
  <w:num w:numId="31" w16cid:durableId="830683842">
    <w:abstractNumId w:val="6"/>
  </w:num>
  <w:num w:numId="32" w16cid:durableId="282688994">
    <w:abstractNumId w:val="30"/>
  </w:num>
  <w:num w:numId="33" w16cid:durableId="5448709">
    <w:abstractNumId w:val="10"/>
  </w:num>
  <w:num w:numId="34" w16cid:durableId="760874838">
    <w:abstractNumId w:val="9"/>
  </w:num>
  <w:num w:numId="35" w16cid:durableId="1382243180">
    <w:abstractNumId w:val="4"/>
  </w:num>
  <w:num w:numId="36" w16cid:durableId="1178622741">
    <w:abstractNumId w:val="31"/>
  </w:num>
  <w:num w:numId="37" w16cid:durableId="2806577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AB9"/>
    <w:rsid w:val="000016A0"/>
    <w:rsid w:val="00004EB4"/>
    <w:rsid w:val="00005CFA"/>
    <w:rsid w:val="00005EF7"/>
    <w:rsid w:val="00012E38"/>
    <w:rsid w:val="00014A34"/>
    <w:rsid w:val="00016C90"/>
    <w:rsid w:val="00021B30"/>
    <w:rsid w:val="00022F10"/>
    <w:rsid w:val="00030E61"/>
    <w:rsid w:val="000331A8"/>
    <w:rsid w:val="000332FD"/>
    <w:rsid w:val="0003529F"/>
    <w:rsid w:val="00037733"/>
    <w:rsid w:val="00037D1D"/>
    <w:rsid w:val="000403EC"/>
    <w:rsid w:val="00041853"/>
    <w:rsid w:val="00042AEB"/>
    <w:rsid w:val="000453F4"/>
    <w:rsid w:val="0004599A"/>
    <w:rsid w:val="00050C78"/>
    <w:rsid w:val="000555B5"/>
    <w:rsid w:val="0006718D"/>
    <w:rsid w:val="00067956"/>
    <w:rsid w:val="00067A2C"/>
    <w:rsid w:val="000702BA"/>
    <w:rsid w:val="0007180C"/>
    <w:rsid w:val="0007281D"/>
    <w:rsid w:val="00072C7D"/>
    <w:rsid w:val="0007356D"/>
    <w:rsid w:val="00083F32"/>
    <w:rsid w:val="000842CE"/>
    <w:rsid w:val="00091116"/>
    <w:rsid w:val="00092A46"/>
    <w:rsid w:val="000A02F3"/>
    <w:rsid w:val="000A29EE"/>
    <w:rsid w:val="000A47D1"/>
    <w:rsid w:val="000A7196"/>
    <w:rsid w:val="000B018D"/>
    <w:rsid w:val="000B24C2"/>
    <w:rsid w:val="000B4B7D"/>
    <w:rsid w:val="000C210D"/>
    <w:rsid w:val="000C671C"/>
    <w:rsid w:val="000C7360"/>
    <w:rsid w:val="000D12D9"/>
    <w:rsid w:val="000D14B5"/>
    <w:rsid w:val="000D3583"/>
    <w:rsid w:val="000D56FA"/>
    <w:rsid w:val="000D7E95"/>
    <w:rsid w:val="000E0497"/>
    <w:rsid w:val="000E1E1B"/>
    <w:rsid w:val="000E401F"/>
    <w:rsid w:val="000F10BD"/>
    <w:rsid w:val="000F2CD5"/>
    <w:rsid w:val="000F2E65"/>
    <w:rsid w:val="000F50B6"/>
    <w:rsid w:val="000F5158"/>
    <w:rsid w:val="000F5967"/>
    <w:rsid w:val="00100128"/>
    <w:rsid w:val="00103CF4"/>
    <w:rsid w:val="00105083"/>
    <w:rsid w:val="00107770"/>
    <w:rsid w:val="0011697A"/>
    <w:rsid w:val="001170C9"/>
    <w:rsid w:val="001170DA"/>
    <w:rsid w:val="00117C76"/>
    <w:rsid w:val="001223A1"/>
    <w:rsid w:val="00122C34"/>
    <w:rsid w:val="00123527"/>
    <w:rsid w:val="00126409"/>
    <w:rsid w:val="00127E33"/>
    <w:rsid w:val="00132053"/>
    <w:rsid w:val="00132205"/>
    <w:rsid w:val="00132A86"/>
    <w:rsid w:val="00136311"/>
    <w:rsid w:val="00140DFF"/>
    <w:rsid w:val="00141427"/>
    <w:rsid w:val="001428D5"/>
    <w:rsid w:val="00143541"/>
    <w:rsid w:val="00143B6E"/>
    <w:rsid w:val="00147600"/>
    <w:rsid w:val="00151A11"/>
    <w:rsid w:val="001560C1"/>
    <w:rsid w:val="00156E4B"/>
    <w:rsid w:val="001614E5"/>
    <w:rsid w:val="0016209D"/>
    <w:rsid w:val="00162973"/>
    <w:rsid w:val="00162CCD"/>
    <w:rsid w:val="0016333D"/>
    <w:rsid w:val="00170538"/>
    <w:rsid w:val="0017080D"/>
    <w:rsid w:val="00170DF8"/>
    <w:rsid w:val="00171B5F"/>
    <w:rsid w:val="00171DB2"/>
    <w:rsid w:val="00174868"/>
    <w:rsid w:val="001771EC"/>
    <w:rsid w:val="0018299D"/>
    <w:rsid w:val="00182AFE"/>
    <w:rsid w:val="00184869"/>
    <w:rsid w:val="001867C5"/>
    <w:rsid w:val="0019164C"/>
    <w:rsid w:val="001917D8"/>
    <w:rsid w:val="001A238A"/>
    <w:rsid w:val="001B0FBB"/>
    <w:rsid w:val="001B129B"/>
    <w:rsid w:val="001B15B9"/>
    <w:rsid w:val="001B3C90"/>
    <w:rsid w:val="001B6496"/>
    <w:rsid w:val="001B7CD2"/>
    <w:rsid w:val="001B7DEB"/>
    <w:rsid w:val="001C287C"/>
    <w:rsid w:val="001C357D"/>
    <w:rsid w:val="001C37AC"/>
    <w:rsid w:val="001C6017"/>
    <w:rsid w:val="001C7394"/>
    <w:rsid w:val="001C74AF"/>
    <w:rsid w:val="001C7781"/>
    <w:rsid w:val="001C79BE"/>
    <w:rsid w:val="001D2E7D"/>
    <w:rsid w:val="001D384F"/>
    <w:rsid w:val="001E2C77"/>
    <w:rsid w:val="001E43F7"/>
    <w:rsid w:val="001E5F4A"/>
    <w:rsid w:val="001E7005"/>
    <w:rsid w:val="001F10D6"/>
    <w:rsid w:val="001F2F2F"/>
    <w:rsid w:val="001F5A6A"/>
    <w:rsid w:val="00201614"/>
    <w:rsid w:val="00206091"/>
    <w:rsid w:val="00207D7C"/>
    <w:rsid w:val="00212B02"/>
    <w:rsid w:val="00217E2B"/>
    <w:rsid w:val="00220B34"/>
    <w:rsid w:val="00220B78"/>
    <w:rsid w:val="002213E3"/>
    <w:rsid w:val="0022217D"/>
    <w:rsid w:val="002230E3"/>
    <w:rsid w:val="00227AD7"/>
    <w:rsid w:val="002317D9"/>
    <w:rsid w:val="002322A8"/>
    <w:rsid w:val="00235FE2"/>
    <w:rsid w:val="00237158"/>
    <w:rsid w:val="002424F6"/>
    <w:rsid w:val="00245525"/>
    <w:rsid w:val="00246CC4"/>
    <w:rsid w:val="00254664"/>
    <w:rsid w:val="002557CC"/>
    <w:rsid w:val="002603AD"/>
    <w:rsid w:val="00260DC4"/>
    <w:rsid w:val="002616C5"/>
    <w:rsid w:val="002630D4"/>
    <w:rsid w:val="00264388"/>
    <w:rsid w:val="00264A6A"/>
    <w:rsid w:val="00267B59"/>
    <w:rsid w:val="00267DD9"/>
    <w:rsid w:val="002707A3"/>
    <w:rsid w:val="002742AE"/>
    <w:rsid w:val="002751BC"/>
    <w:rsid w:val="002762AE"/>
    <w:rsid w:val="00277765"/>
    <w:rsid w:val="002840B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653F"/>
    <w:rsid w:val="002B6634"/>
    <w:rsid w:val="002C0D0D"/>
    <w:rsid w:val="002C2BEB"/>
    <w:rsid w:val="002C72E9"/>
    <w:rsid w:val="002D0C80"/>
    <w:rsid w:val="002D1431"/>
    <w:rsid w:val="002D5C9A"/>
    <w:rsid w:val="002D75AF"/>
    <w:rsid w:val="002E2765"/>
    <w:rsid w:val="002E3116"/>
    <w:rsid w:val="002E34E2"/>
    <w:rsid w:val="002E55C2"/>
    <w:rsid w:val="002E6B6F"/>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17873"/>
    <w:rsid w:val="00320681"/>
    <w:rsid w:val="003226A4"/>
    <w:rsid w:val="003263D6"/>
    <w:rsid w:val="00326610"/>
    <w:rsid w:val="00326894"/>
    <w:rsid w:val="00326A98"/>
    <w:rsid w:val="0033045C"/>
    <w:rsid w:val="00330703"/>
    <w:rsid w:val="00331412"/>
    <w:rsid w:val="00333810"/>
    <w:rsid w:val="00336522"/>
    <w:rsid w:val="003439F3"/>
    <w:rsid w:val="00344A49"/>
    <w:rsid w:val="00345132"/>
    <w:rsid w:val="00346875"/>
    <w:rsid w:val="00346A6C"/>
    <w:rsid w:val="0034788B"/>
    <w:rsid w:val="00347894"/>
    <w:rsid w:val="00350B2E"/>
    <w:rsid w:val="0035212D"/>
    <w:rsid w:val="00353C99"/>
    <w:rsid w:val="00360B8F"/>
    <w:rsid w:val="00361E23"/>
    <w:rsid w:val="00361F6D"/>
    <w:rsid w:val="003639D4"/>
    <w:rsid w:val="003648DB"/>
    <w:rsid w:val="003653E1"/>
    <w:rsid w:val="0036686F"/>
    <w:rsid w:val="00367B18"/>
    <w:rsid w:val="00367F47"/>
    <w:rsid w:val="00375C95"/>
    <w:rsid w:val="0037679C"/>
    <w:rsid w:val="00382C70"/>
    <w:rsid w:val="00384EDC"/>
    <w:rsid w:val="00386061"/>
    <w:rsid w:val="0038757F"/>
    <w:rsid w:val="0039255E"/>
    <w:rsid w:val="0039400D"/>
    <w:rsid w:val="00394B86"/>
    <w:rsid w:val="00395B8D"/>
    <w:rsid w:val="00395EF2"/>
    <w:rsid w:val="003A083C"/>
    <w:rsid w:val="003A31FB"/>
    <w:rsid w:val="003A69BA"/>
    <w:rsid w:val="003B18B5"/>
    <w:rsid w:val="003B1AA6"/>
    <w:rsid w:val="003B299F"/>
    <w:rsid w:val="003B38AA"/>
    <w:rsid w:val="003B77A3"/>
    <w:rsid w:val="003C060B"/>
    <w:rsid w:val="003C09FA"/>
    <w:rsid w:val="003C445B"/>
    <w:rsid w:val="003C58A1"/>
    <w:rsid w:val="003C7386"/>
    <w:rsid w:val="003D0220"/>
    <w:rsid w:val="003D4362"/>
    <w:rsid w:val="003D4E00"/>
    <w:rsid w:val="003D786D"/>
    <w:rsid w:val="003D7A34"/>
    <w:rsid w:val="003F3148"/>
    <w:rsid w:val="003F4860"/>
    <w:rsid w:val="003F4B0B"/>
    <w:rsid w:val="003F6D30"/>
    <w:rsid w:val="003F7324"/>
    <w:rsid w:val="003F7CB3"/>
    <w:rsid w:val="00403042"/>
    <w:rsid w:val="004045D8"/>
    <w:rsid w:val="00405D16"/>
    <w:rsid w:val="004112C4"/>
    <w:rsid w:val="00415111"/>
    <w:rsid w:val="00417D65"/>
    <w:rsid w:val="00422496"/>
    <w:rsid w:val="00422FFF"/>
    <w:rsid w:val="00424020"/>
    <w:rsid w:val="00424F70"/>
    <w:rsid w:val="004255FE"/>
    <w:rsid w:val="00435F37"/>
    <w:rsid w:val="0043737A"/>
    <w:rsid w:val="00443AD5"/>
    <w:rsid w:val="00444F8B"/>
    <w:rsid w:val="00447811"/>
    <w:rsid w:val="004524B2"/>
    <w:rsid w:val="004538C8"/>
    <w:rsid w:val="00461B9C"/>
    <w:rsid w:val="00462A93"/>
    <w:rsid w:val="00462C5D"/>
    <w:rsid w:val="00466683"/>
    <w:rsid w:val="004676BD"/>
    <w:rsid w:val="00472180"/>
    <w:rsid w:val="00474005"/>
    <w:rsid w:val="004752F6"/>
    <w:rsid w:val="00476234"/>
    <w:rsid w:val="00476DA0"/>
    <w:rsid w:val="0048079A"/>
    <w:rsid w:val="00480EA3"/>
    <w:rsid w:val="004817C4"/>
    <w:rsid w:val="00481DD9"/>
    <w:rsid w:val="00483631"/>
    <w:rsid w:val="004841B9"/>
    <w:rsid w:val="00484260"/>
    <w:rsid w:val="00486EEB"/>
    <w:rsid w:val="00490E47"/>
    <w:rsid w:val="00492E77"/>
    <w:rsid w:val="00493A64"/>
    <w:rsid w:val="0049461D"/>
    <w:rsid w:val="004A1612"/>
    <w:rsid w:val="004A228C"/>
    <w:rsid w:val="004A3A39"/>
    <w:rsid w:val="004A72B7"/>
    <w:rsid w:val="004B006A"/>
    <w:rsid w:val="004B1D10"/>
    <w:rsid w:val="004B2469"/>
    <w:rsid w:val="004B306C"/>
    <w:rsid w:val="004B3B33"/>
    <w:rsid w:val="004B403E"/>
    <w:rsid w:val="004B5FEA"/>
    <w:rsid w:val="004B7156"/>
    <w:rsid w:val="004C06CE"/>
    <w:rsid w:val="004C1456"/>
    <w:rsid w:val="004C2068"/>
    <w:rsid w:val="004C5706"/>
    <w:rsid w:val="004C7CEC"/>
    <w:rsid w:val="004D0C3E"/>
    <w:rsid w:val="004D2ED3"/>
    <w:rsid w:val="004D4A4D"/>
    <w:rsid w:val="004D4B06"/>
    <w:rsid w:val="004D62EE"/>
    <w:rsid w:val="004D70E9"/>
    <w:rsid w:val="004E13B3"/>
    <w:rsid w:val="004E27D6"/>
    <w:rsid w:val="004E2FEE"/>
    <w:rsid w:val="004E523B"/>
    <w:rsid w:val="004F02E3"/>
    <w:rsid w:val="004F062F"/>
    <w:rsid w:val="004F0AE0"/>
    <w:rsid w:val="004F2CC3"/>
    <w:rsid w:val="004F4C3D"/>
    <w:rsid w:val="004F7B8E"/>
    <w:rsid w:val="005002EB"/>
    <w:rsid w:val="005013E3"/>
    <w:rsid w:val="00501A2B"/>
    <w:rsid w:val="00504CE6"/>
    <w:rsid w:val="005053CC"/>
    <w:rsid w:val="00511AC7"/>
    <w:rsid w:val="00511B15"/>
    <w:rsid w:val="00513EF0"/>
    <w:rsid w:val="0051467E"/>
    <w:rsid w:val="00514E10"/>
    <w:rsid w:val="005170A7"/>
    <w:rsid w:val="00517C01"/>
    <w:rsid w:val="00520777"/>
    <w:rsid w:val="005249EF"/>
    <w:rsid w:val="005249FC"/>
    <w:rsid w:val="00524A39"/>
    <w:rsid w:val="00526DC5"/>
    <w:rsid w:val="0052733F"/>
    <w:rsid w:val="00527EBD"/>
    <w:rsid w:val="00531200"/>
    <w:rsid w:val="00535E40"/>
    <w:rsid w:val="00536FB2"/>
    <w:rsid w:val="00537552"/>
    <w:rsid w:val="00537FDC"/>
    <w:rsid w:val="00543199"/>
    <w:rsid w:val="0054472A"/>
    <w:rsid w:val="0054553B"/>
    <w:rsid w:val="0054738A"/>
    <w:rsid w:val="00550940"/>
    <w:rsid w:val="00555E26"/>
    <w:rsid w:val="00557660"/>
    <w:rsid w:val="00563C3E"/>
    <w:rsid w:val="00564C35"/>
    <w:rsid w:val="00570F05"/>
    <w:rsid w:val="00571389"/>
    <w:rsid w:val="005748A4"/>
    <w:rsid w:val="00576643"/>
    <w:rsid w:val="0058035F"/>
    <w:rsid w:val="00582962"/>
    <w:rsid w:val="00583D11"/>
    <w:rsid w:val="00584644"/>
    <w:rsid w:val="00590BE1"/>
    <w:rsid w:val="00591D16"/>
    <w:rsid w:val="0059640A"/>
    <w:rsid w:val="00596ADD"/>
    <w:rsid w:val="005A2CB6"/>
    <w:rsid w:val="005A7386"/>
    <w:rsid w:val="005B0C52"/>
    <w:rsid w:val="005B0CB2"/>
    <w:rsid w:val="005B0D28"/>
    <w:rsid w:val="005B18C2"/>
    <w:rsid w:val="005B716C"/>
    <w:rsid w:val="005B74D1"/>
    <w:rsid w:val="005C702F"/>
    <w:rsid w:val="005C7856"/>
    <w:rsid w:val="005D09A7"/>
    <w:rsid w:val="005D2F74"/>
    <w:rsid w:val="005D330E"/>
    <w:rsid w:val="005D3852"/>
    <w:rsid w:val="005D3AEC"/>
    <w:rsid w:val="005D4C2B"/>
    <w:rsid w:val="005D4F81"/>
    <w:rsid w:val="005D5186"/>
    <w:rsid w:val="005D580A"/>
    <w:rsid w:val="005E1036"/>
    <w:rsid w:val="005E5C68"/>
    <w:rsid w:val="005F0976"/>
    <w:rsid w:val="005F1D61"/>
    <w:rsid w:val="005F283F"/>
    <w:rsid w:val="005F4AF5"/>
    <w:rsid w:val="005F61CE"/>
    <w:rsid w:val="00601B1D"/>
    <w:rsid w:val="00602E70"/>
    <w:rsid w:val="00606C7B"/>
    <w:rsid w:val="00607E3F"/>
    <w:rsid w:val="00610187"/>
    <w:rsid w:val="00610D39"/>
    <w:rsid w:val="00611DDD"/>
    <w:rsid w:val="006121AE"/>
    <w:rsid w:val="0061747B"/>
    <w:rsid w:val="00617ED7"/>
    <w:rsid w:val="00621F5C"/>
    <w:rsid w:val="0062721E"/>
    <w:rsid w:val="00627E4C"/>
    <w:rsid w:val="00630753"/>
    <w:rsid w:val="006318CD"/>
    <w:rsid w:val="006337D0"/>
    <w:rsid w:val="00634025"/>
    <w:rsid w:val="006410EC"/>
    <w:rsid w:val="00644A4D"/>
    <w:rsid w:val="0064662E"/>
    <w:rsid w:val="006474BE"/>
    <w:rsid w:val="00651F66"/>
    <w:rsid w:val="00661A12"/>
    <w:rsid w:val="00662DEF"/>
    <w:rsid w:val="006665AC"/>
    <w:rsid w:val="00666F6F"/>
    <w:rsid w:val="00672371"/>
    <w:rsid w:val="0067257D"/>
    <w:rsid w:val="00673686"/>
    <w:rsid w:val="00674463"/>
    <w:rsid w:val="006751B1"/>
    <w:rsid w:val="00675949"/>
    <w:rsid w:val="00677CAE"/>
    <w:rsid w:val="0068175B"/>
    <w:rsid w:val="00681A41"/>
    <w:rsid w:val="00682F8E"/>
    <w:rsid w:val="0068582C"/>
    <w:rsid w:val="00691372"/>
    <w:rsid w:val="00691F57"/>
    <w:rsid w:val="006925AD"/>
    <w:rsid w:val="00692DEC"/>
    <w:rsid w:val="0069389E"/>
    <w:rsid w:val="006949E8"/>
    <w:rsid w:val="006974DF"/>
    <w:rsid w:val="006A260D"/>
    <w:rsid w:val="006A49BD"/>
    <w:rsid w:val="006B0BF9"/>
    <w:rsid w:val="006B107B"/>
    <w:rsid w:val="006B3EA6"/>
    <w:rsid w:val="006C0940"/>
    <w:rsid w:val="006C3290"/>
    <w:rsid w:val="006C379F"/>
    <w:rsid w:val="006E1202"/>
    <w:rsid w:val="006E1478"/>
    <w:rsid w:val="006E36E6"/>
    <w:rsid w:val="006E44A7"/>
    <w:rsid w:val="006E4C3C"/>
    <w:rsid w:val="006E5A51"/>
    <w:rsid w:val="006E5C06"/>
    <w:rsid w:val="006F2F7E"/>
    <w:rsid w:val="006F5C93"/>
    <w:rsid w:val="006F7A12"/>
    <w:rsid w:val="00701391"/>
    <w:rsid w:val="007029D4"/>
    <w:rsid w:val="00703498"/>
    <w:rsid w:val="0070430E"/>
    <w:rsid w:val="007058AC"/>
    <w:rsid w:val="007059AE"/>
    <w:rsid w:val="007119BF"/>
    <w:rsid w:val="00713072"/>
    <w:rsid w:val="00714668"/>
    <w:rsid w:val="007146D5"/>
    <w:rsid w:val="0071479F"/>
    <w:rsid w:val="00714F41"/>
    <w:rsid w:val="0071515B"/>
    <w:rsid w:val="00716635"/>
    <w:rsid w:val="00717E80"/>
    <w:rsid w:val="00720F25"/>
    <w:rsid w:val="00721A1B"/>
    <w:rsid w:val="00725693"/>
    <w:rsid w:val="007275C6"/>
    <w:rsid w:val="00730443"/>
    <w:rsid w:val="007307F7"/>
    <w:rsid w:val="00730EBD"/>
    <w:rsid w:val="00734591"/>
    <w:rsid w:val="00735FD1"/>
    <w:rsid w:val="00737291"/>
    <w:rsid w:val="0073EED8"/>
    <w:rsid w:val="00740319"/>
    <w:rsid w:val="00745099"/>
    <w:rsid w:val="007454DE"/>
    <w:rsid w:val="0074598C"/>
    <w:rsid w:val="00746AD2"/>
    <w:rsid w:val="007471C0"/>
    <w:rsid w:val="00752350"/>
    <w:rsid w:val="00756DE2"/>
    <w:rsid w:val="007644F1"/>
    <w:rsid w:val="00767A11"/>
    <w:rsid w:val="00767A40"/>
    <w:rsid w:val="00774D30"/>
    <w:rsid w:val="007774B0"/>
    <w:rsid w:val="0078180C"/>
    <w:rsid w:val="00782D05"/>
    <w:rsid w:val="00785F1F"/>
    <w:rsid w:val="007906DD"/>
    <w:rsid w:val="00793F80"/>
    <w:rsid w:val="00797614"/>
    <w:rsid w:val="007A0768"/>
    <w:rsid w:val="007A15B4"/>
    <w:rsid w:val="007A4680"/>
    <w:rsid w:val="007B0A2F"/>
    <w:rsid w:val="007B0EC4"/>
    <w:rsid w:val="007B15E2"/>
    <w:rsid w:val="007B47ED"/>
    <w:rsid w:val="007B6EF0"/>
    <w:rsid w:val="007B72D6"/>
    <w:rsid w:val="007B72F5"/>
    <w:rsid w:val="007B74E1"/>
    <w:rsid w:val="007C30BF"/>
    <w:rsid w:val="007C3C3C"/>
    <w:rsid w:val="007C47B6"/>
    <w:rsid w:val="007C4CD6"/>
    <w:rsid w:val="007D5564"/>
    <w:rsid w:val="007D59A4"/>
    <w:rsid w:val="007E0777"/>
    <w:rsid w:val="007E0D2B"/>
    <w:rsid w:val="007E0E93"/>
    <w:rsid w:val="007E1D91"/>
    <w:rsid w:val="007E3688"/>
    <w:rsid w:val="007E3F45"/>
    <w:rsid w:val="007E53E6"/>
    <w:rsid w:val="007E747D"/>
    <w:rsid w:val="007E7642"/>
    <w:rsid w:val="007E7BAF"/>
    <w:rsid w:val="007F14BA"/>
    <w:rsid w:val="007F38A5"/>
    <w:rsid w:val="007F4365"/>
    <w:rsid w:val="007F52AD"/>
    <w:rsid w:val="007F6359"/>
    <w:rsid w:val="00803793"/>
    <w:rsid w:val="00803928"/>
    <w:rsid w:val="00811B7A"/>
    <w:rsid w:val="00812F4D"/>
    <w:rsid w:val="0081343F"/>
    <w:rsid w:val="00813826"/>
    <w:rsid w:val="00813AC3"/>
    <w:rsid w:val="00814520"/>
    <w:rsid w:val="00815A6B"/>
    <w:rsid w:val="00815B12"/>
    <w:rsid w:val="0081695A"/>
    <w:rsid w:val="008173B9"/>
    <w:rsid w:val="008204A2"/>
    <w:rsid w:val="00824513"/>
    <w:rsid w:val="0082619D"/>
    <w:rsid w:val="00830958"/>
    <w:rsid w:val="00831630"/>
    <w:rsid w:val="00834AFF"/>
    <w:rsid w:val="008351E1"/>
    <w:rsid w:val="00837261"/>
    <w:rsid w:val="0083796A"/>
    <w:rsid w:val="008420C4"/>
    <w:rsid w:val="00844DAD"/>
    <w:rsid w:val="00845585"/>
    <w:rsid w:val="00845A9B"/>
    <w:rsid w:val="00851D2F"/>
    <w:rsid w:val="00852795"/>
    <w:rsid w:val="0085317B"/>
    <w:rsid w:val="00853B2D"/>
    <w:rsid w:val="008566A0"/>
    <w:rsid w:val="008572D1"/>
    <w:rsid w:val="00857B19"/>
    <w:rsid w:val="00860FFA"/>
    <w:rsid w:val="00862502"/>
    <w:rsid w:val="0086432D"/>
    <w:rsid w:val="00870E0D"/>
    <w:rsid w:val="00873A93"/>
    <w:rsid w:val="00873D33"/>
    <w:rsid w:val="00873D48"/>
    <w:rsid w:val="00875F55"/>
    <w:rsid w:val="0087677C"/>
    <w:rsid w:val="00877096"/>
    <w:rsid w:val="00881AFD"/>
    <w:rsid w:val="00882015"/>
    <w:rsid w:val="00882A4E"/>
    <w:rsid w:val="00886DAE"/>
    <w:rsid w:val="00893BCA"/>
    <w:rsid w:val="00893DB6"/>
    <w:rsid w:val="008959BE"/>
    <w:rsid w:val="00895A87"/>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C0950"/>
    <w:rsid w:val="008C10F9"/>
    <w:rsid w:val="008C1512"/>
    <w:rsid w:val="008C17EF"/>
    <w:rsid w:val="008C1884"/>
    <w:rsid w:val="008D4CF6"/>
    <w:rsid w:val="008D7A09"/>
    <w:rsid w:val="008E088C"/>
    <w:rsid w:val="008E123B"/>
    <w:rsid w:val="008E313E"/>
    <w:rsid w:val="008E353A"/>
    <w:rsid w:val="008E40CA"/>
    <w:rsid w:val="008E57B0"/>
    <w:rsid w:val="008E7C7D"/>
    <w:rsid w:val="008F0370"/>
    <w:rsid w:val="008F76DB"/>
    <w:rsid w:val="009004EF"/>
    <w:rsid w:val="00901685"/>
    <w:rsid w:val="00911C05"/>
    <w:rsid w:val="009126D2"/>
    <w:rsid w:val="00914340"/>
    <w:rsid w:val="00914C6C"/>
    <w:rsid w:val="00915451"/>
    <w:rsid w:val="00915E47"/>
    <w:rsid w:val="00917CC6"/>
    <w:rsid w:val="00920105"/>
    <w:rsid w:val="00921342"/>
    <w:rsid w:val="00921458"/>
    <w:rsid w:val="00922375"/>
    <w:rsid w:val="00925082"/>
    <w:rsid w:val="00925728"/>
    <w:rsid w:val="00926A60"/>
    <w:rsid w:val="00926D95"/>
    <w:rsid w:val="0092714E"/>
    <w:rsid w:val="00930C76"/>
    <w:rsid w:val="0093310B"/>
    <w:rsid w:val="00933FB5"/>
    <w:rsid w:val="0093436B"/>
    <w:rsid w:val="00936494"/>
    <w:rsid w:val="009367D1"/>
    <w:rsid w:val="00936BC3"/>
    <w:rsid w:val="009409A3"/>
    <w:rsid w:val="009450A8"/>
    <w:rsid w:val="009458FE"/>
    <w:rsid w:val="0095055E"/>
    <w:rsid w:val="00952109"/>
    <w:rsid w:val="0095284F"/>
    <w:rsid w:val="00952ECD"/>
    <w:rsid w:val="00953D59"/>
    <w:rsid w:val="0095425E"/>
    <w:rsid w:val="00954701"/>
    <w:rsid w:val="00962703"/>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4BD3"/>
    <w:rsid w:val="00994ED0"/>
    <w:rsid w:val="00995D2C"/>
    <w:rsid w:val="0099712F"/>
    <w:rsid w:val="009A11D8"/>
    <w:rsid w:val="009A19ED"/>
    <w:rsid w:val="009A1E59"/>
    <w:rsid w:val="009B0F37"/>
    <w:rsid w:val="009B34F4"/>
    <w:rsid w:val="009B4D1F"/>
    <w:rsid w:val="009B4D63"/>
    <w:rsid w:val="009B5B0A"/>
    <w:rsid w:val="009B60A1"/>
    <w:rsid w:val="009B654C"/>
    <w:rsid w:val="009C7529"/>
    <w:rsid w:val="009C79FB"/>
    <w:rsid w:val="009C7C3C"/>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428A"/>
    <w:rsid w:val="009F71B0"/>
    <w:rsid w:val="00A012A7"/>
    <w:rsid w:val="00A016B0"/>
    <w:rsid w:val="00A041E7"/>
    <w:rsid w:val="00A0556B"/>
    <w:rsid w:val="00A06D7A"/>
    <w:rsid w:val="00A10792"/>
    <w:rsid w:val="00A12D4F"/>
    <w:rsid w:val="00A14528"/>
    <w:rsid w:val="00A165CC"/>
    <w:rsid w:val="00A17DD9"/>
    <w:rsid w:val="00A2155C"/>
    <w:rsid w:val="00A23433"/>
    <w:rsid w:val="00A23D4C"/>
    <w:rsid w:val="00A32629"/>
    <w:rsid w:val="00A35770"/>
    <w:rsid w:val="00A357E7"/>
    <w:rsid w:val="00A3721F"/>
    <w:rsid w:val="00A4034B"/>
    <w:rsid w:val="00A4375B"/>
    <w:rsid w:val="00A43BA4"/>
    <w:rsid w:val="00A47596"/>
    <w:rsid w:val="00A50675"/>
    <w:rsid w:val="00A52FCB"/>
    <w:rsid w:val="00A541B8"/>
    <w:rsid w:val="00A54438"/>
    <w:rsid w:val="00A559EE"/>
    <w:rsid w:val="00A560F7"/>
    <w:rsid w:val="00A57182"/>
    <w:rsid w:val="00A60FC7"/>
    <w:rsid w:val="00A6372B"/>
    <w:rsid w:val="00A67A9A"/>
    <w:rsid w:val="00A70269"/>
    <w:rsid w:val="00A7281C"/>
    <w:rsid w:val="00A73E58"/>
    <w:rsid w:val="00A75636"/>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31A"/>
    <w:rsid w:val="00AC2CB9"/>
    <w:rsid w:val="00AC31B6"/>
    <w:rsid w:val="00AC35A2"/>
    <w:rsid w:val="00AC705E"/>
    <w:rsid w:val="00AD1EDC"/>
    <w:rsid w:val="00AD5454"/>
    <w:rsid w:val="00AD6B35"/>
    <w:rsid w:val="00AE273E"/>
    <w:rsid w:val="00AE3348"/>
    <w:rsid w:val="00AE3518"/>
    <w:rsid w:val="00AE51B8"/>
    <w:rsid w:val="00AE58D9"/>
    <w:rsid w:val="00AE5B09"/>
    <w:rsid w:val="00AF1876"/>
    <w:rsid w:val="00AF328B"/>
    <w:rsid w:val="00AF4B77"/>
    <w:rsid w:val="00AF6124"/>
    <w:rsid w:val="00B00277"/>
    <w:rsid w:val="00B03164"/>
    <w:rsid w:val="00B06534"/>
    <w:rsid w:val="00B073C3"/>
    <w:rsid w:val="00B12CBA"/>
    <w:rsid w:val="00B1495F"/>
    <w:rsid w:val="00B15A1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5686"/>
    <w:rsid w:val="00B476EF"/>
    <w:rsid w:val="00B50B47"/>
    <w:rsid w:val="00B513D6"/>
    <w:rsid w:val="00B56EC7"/>
    <w:rsid w:val="00B56FCB"/>
    <w:rsid w:val="00B607FD"/>
    <w:rsid w:val="00B60E2E"/>
    <w:rsid w:val="00B62D90"/>
    <w:rsid w:val="00B63BF7"/>
    <w:rsid w:val="00B6485A"/>
    <w:rsid w:val="00B648B0"/>
    <w:rsid w:val="00B65BA1"/>
    <w:rsid w:val="00B6654B"/>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FAC"/>
    <w:rsid w:val="00BC3ED1"/>
    <w:rsid w:val="00BD1539"/>
    <w:rsid w:val="00BD4FE3"/>
    <w:rsid w:val="00BD76B0"/>
    <w:rsid w:val="00BE0844"/>
    <w:rsid w:val="00BE0FC4"/>
    <w:rsid w:val="00BE2CCD"/>
    <w:rsid w:val="00BE3466"/>
    <w:rsid w:val="00BE561F"/>
    <w:rsid w:val="00BE6B29"/>
    <w:rsid w:val="00BF2A39"/>
    <w:rsid w:val="00BF46C6"/>
    <w:rsid w:val="00BF53F7"/>
    <w:rsid w:val="00BF5598"/>
    <w:rsid w:val="00C0074D"/>
    <w:rsid w:val="00C00753"/>
    <w:rsid w:val="00C00C84"/>
    <w:rsid w:val="00C04ECC"/>
    <w:rsid w:val="00C05EC3"/>
    <w:rsid w:val="00C06287"/>
    <w:rsid w:val="00C06BAC"/>
    <w:rsid w:val="00C0756B"/>
    <w:rsid w:val="00C103B8"/>
    <w:rsid w:val="00C11D8B"/>
    <w:rsid w:val="00C12413"/>
    <w:rsid w:val="00C15856"/>
    <w:rsid w:val="00C17E67"/>
    <w:rsid w:val="00C23B77"/>
    <w:rsid w:val="00C24E6B"/>
    <w:rsid w:val="00C24FD1"/>
    <w:rsid w:val="00C2674E"/>
    <w:rsid w:val="00C313EC"/>
    <w:rsid w:val="00C3377F"/>
    <w:rsid w:val="00C3388C"/>
    <w:rsid w:val="00C3632A"/>
    <w:rsid w:val="00C3748A"/>
    <w:rsid w:val="00C40BE0"/>
    <w:rsid w:val="00C441AE"/>
    <w:rsid w:val="00C44EBC"/>
    <w:rsid w:val="00C5159A"/>
    <w:rsid w:val="00C52A26"/>
    <w:rsid w:val="00C549BC"/>
    <w:rsid w:val="00C558E6"/>
    <w:rsid w:val="00C55B77"/>
    <w:rsid w:val="00C5611B"/>
    <w:rsid w:val="00C60499"/>
    <w:rsid w:val="00C6068F"/>
    <w:rsid w:val="00C65274"/>
    <w:rsid w:val="00C65984"/>
    <w:rsid w:val="00C6622F"/>
    <w:rsid w:val="00C6695A"/>
    <w:rsid w:val="00C71A56"/>
    <w:rsid w:val="00C73C14"/>
    <w:rsid w:val="00C74B67"/>
    <w:rsid w:val="00C7553E"/>
    <w:rsid w:val="00C7634A"/>
    <w:rsid w:val="00C801FD"/>
    <w:rsid w:val="00C83539"/>
    <w:rsid w:val="00C84C5D"/>
    <w:rsid w:val="00C852AC"/>
    <w:rsid w:val="00C85505"/>
    <w:rsid w:val="00C97B48"/>
    <w:rsid w:val="00CA15DB"/>
    <w:rsid w:val="00CA1F30"/>
    <w:rsid w:val="00CA35F4"/>
    <w:rsid w:val="00CA549E"/>
    <w:rsid w:val="00CA5E8B"/>
    <w:rsid w:val="00CA6231"/>
    <w:rsid w:val="00CA72A4"/>
    <w:rsid w:val="00CB39B7"/>
    <w:rsid w:val="00CB4148"/>
    <w:rsid w:val="00CB4EE9"/>
    <w:rsid w:val="00CB6C63"/>
    <w:rsid w:val="00CB6D10"/>
    <w:rsid w:val="00CC067E"/>
    <w:rsid w:val="00CC2DEA"/>
    <w:rsid w:val="00CC551A"/>
    <w:rsid w:val="00CC55CE"/>
    <w:rsid w:val="00CD0FE0"/>
    <w:rsid w:val="00CD33BC"/>
    <w:rsid w:val="00CD60AA"/>
    <w:rsid w:val="00CD6356"/>
    <w:rsid w:val="00CD719C"/>
    <w:rsid w:val="00CD79E7"/>
    <w:rsid w:val="00CE0134"/>
    <w:rsid w:val="00CE0A38"/>
    <w:rsid w:val="00CE4932"/>
    <w:rsid w:val="00CF2767"/>
    <w:rsid w:val="00CF4531"/>
    <w:rsid w:val="00CF4BF0"/>
    <w:rsid w:val="00CF553E"/>
    <w:rsid w:val="00D0043F"/>
    <w:rsid w:val="00D02ACA"/>
    <w:rsid w:val="00D03CB8"/>
    <w:rsid w:val="00D04D6A"/>
    <w:rsid w:val="00D07FE9"/>
    <w:rsid w:val="00D10748"/>
    <w:rsid w:val="00D11D71"/>
    <w:rsid w:val="00D125F2"/>
    <w:rsid w:val="00D13969"/>
    <w:rsid w:val="00D143B2"/>
    <w:rsid w:val="00D148DC"/>
    <w:rsid w:val="00D15B81"/>
    <w:rsid w:val="00D1684E"/>
    <w:rsid w:val="00D1685A"/>
    <w:rsid w:val="00D208C0"/>
    <w:rsid w:val="00D20BF9"/>
    <w:rsid w:val="00D21954"/>
    <w:rsid w:val="00D23048"/>
    <w:rsid w:val="00D26E85"/>
    <w:rsid w:val="00D31805"/>
    <w:rsid w:val="00D31E3F"/>
    <w:rsid w:val="00D32555"/>
    <w:rsid w:val="00D3678E"/>
    <w:rsid w:val="00D40174"/>
    <w:rsid w:val="00D407D7"/>
    <w:rsid w:val="00D43B71"/>
    <w:rsid w:val="00D44B2F"/>
    <w:rsid w:val="00D50DC6"/>
    <w:rsid w:val="00D525E3"/>
    <w:rsid w:val="00D52C35"/>
    <w:rsid w:val="00D5403A"/>
    <w:rsid w:val="00D542CC"/>
    <w:rsid w:val="00D56CEC"/>
    <w:rsid w:val="00D5757F"/>
    <w:rsid w:val="00D57DBD"/>
    <w:rsid w:val="00D63129"/>
    <w:rsid w:val="00D63F74"/>
    <w:rsid w:val="00D730E3"/>
    <w:rsid w:val="00D76502"/>
    <w:rsid w:val="00D83311"/>
    <w:rsid w:val="00D83FCF"/>
    <w:rsid w:val="00D90D1B"/>
    <w:rsid w:val="00D9218B"/>
    <w:rsid w:val="00D92279"/>
    <w:rsid w:val="00D92AD5"/>
    <w:rsid w:val="00DA139B"/>
    <w:rsid w:val="00DA21C3"/>
    <w:rsid w:val="00DA4701"/>
    <w:rsid w:val="00DA5355"/>
    <w:rsid w:val="00DA58CB"/>
    <w:rsid w:val="00DB103F"/>
    <w:rsid w:val="00DB24A4"/>
    <w:rsid w:val="00DB2A70"/>
    <w:rsid w:val="00DC0ABF"/>
    <w:rsid w:val="00DC1D6F"/>
    <w:rsid w:val="00DC3872"/>
    <w:rsid w:val="00DD2CF2"/>
    <w:rsid w:val="00DD31A5"/>
    <w:rsid w:val="00DD464C"/>
    <w:rsid w:val="00DD4C66"/>
    <w:rsid w:val="00DD70A6"/>
    <w:rsid w:val="00DE0567"/>
    <w:rsid w:val="00DE3F6B"/>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4F7A"/>
    <w:rsid w:val="00E16240"/>
    <w:rsid w:val="00E2067F"/>
    <w:rsid w:val="00E21B16"/>
    <w:rsid w:val="00E2520E"/>
    <w:rsid w:val="00E25642"/>
    <w:rsid w:val="00E25DD2"/>
    <w:rsid w:val="00E2785B"/>
    <w:rsid w:val="00E310C1"/>
    <w:rsid w:val="00E31815"/>
    <w:rsid w:val="00E319F7"/>
    <w:rsid w:val="00E328FF"/>
    <w:rsid w:val="00E35730"/>
    <w:rsid w:val="00E37BF4"/>
    <w:rsid w:val="00E43368"/>
    <w:rsid w:val="00E4358B"/>
    <w:rsid w:val="00E50921"/>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E5"/>
    <w:rsid w:val="00E9188F"/>
    <w:rsid w:val="00E96DDB"/>
    <w:rsid w:val="00E97B3D"/>
    <w:rsid w:val="00EA0BE3"/>
    <w:rsid w:val="00EB0410"/>
    <w:rsid w:val="00EB05A0"/>
    <w:rsid w:val="00EB0736"/>
    <w:rsid w:val="00EB0D3A"/>
    <w:rsid w:val="00EB69A6"/>
    <w:rsid w:val="00EC03CD"/>
    <w:rsid w:val="00EC1464"/>
    <w:rsid w:val="00EC4919"/>
    <w:rsid w:val="00EC5A2B"/>
    <w:rsid w:val="00EC73E9"/>
    <w:rsid w:val="00ED0CEE"/>
    <w:rsid w:val="00ED5308"/>
    <w:rsid w:val="00EE100B"/>
    <w:rsid w:val="00EE29D8"/>
    <w:rsid w:val="00EE365A"/>
    <w:rsid w:val="00EE4A6E"/>
    <w:rsid w:val="00EE574F"/>
    <w:rsid w:val="00EE5F01"/>
    <w:rsid w:val="00EE663B"/>
    <w:rsid w:val="00EF176F"/>
    <w:rsid w:val="00EF303E"/>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27833"/>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6D39"/>
    <w:rsid w:val="00F70643"/>
    <w:rsid w:val="00F71AF9"/>
    <w:rsid w:val="00F72F16"/>
    <w:rsid w:val="00F7458E"/>
    <w:rsid w:val="00F76CCC"/>
    <w:rsid w:val="00F76DE8"/>
    <w:rsid w:val="00F77E3F"/>
    <w:rsid w:val="00F844F6"/>
    <w:rsid w:val="00F86E5A"/>
    <w:rsid w:val="00F86EC1"/>
    <w:rsid w:val="00F9041C"/>
    <w:rsid w:val="00F90423"/>
    <w:rsid w:val="00F9132A"/>
    <w:rsid w:val="00F940C4"/>
    <w:rsid w:val="00F94225"/>
    <w:rsid w:val="00F963A5"/>
    <w:rsid w:val="00F9685C"/>
    <w:rsid w:val="00F970C0"/>
    <w:rsid w:val="00FA0CED"/>
    <w:rsid w:val="00FA5503"/>
    <w:rsid w:val="00FA7830"/>
    <w:rsid w:val="00FB0B02"/>
    <w:rsid w:val="00FB1CC7"/>
    <w:rsid w:val="00FB3F91"/>
    <w:rsid w:val="00FB4C90"/>
    <w:rsid w:val="00FB526B"/>
    <w:rsid w:val="00FB6359"/>
    <w:rsid w:val="00FC2530"/>
    <w:rsid w:val="00FC675E"/>
    <w:rsid w:val="00FC67B8"/>
    <w:rsid w:val="00FC7443"/>
    <w:rsid w:val="00FC7DD6"/>
    <w:rsid w:val="00FD02C0"/>
    <w:rsid w:val="00FD075E"/>
    <w:rsid w:val="00FD0B5B"/>
    <w:rsid w:val="00FE1362"/>
    <w:rsid w:val="00FE227B"/>
    <w:rsid w:val="00FE3B5A"/>
    <w:rsid w:val="00FE41E2"/>
    <w:rsid w:val="00FE64BF"/>
    <w:rsid w:val="00FE6554"/>
    <w:rsid w:val="00FE6895"/>
    <w:rsid w:val="00FF0ED8"/>
    <w:rsid w:val="00FF0F09"/>
    <w:rsid w:val="00FF18F9"/>
    <w:rsid w:val="00FF557E"/>
    <w:rsid w:val="00FF5E90"/>
    <w:rsid w:val="00FF76DA"/>
    <w:rsid w:val="02BE48B1"/>
    <w:rsid w:val="03E19BBA"/>
    <w:rsid w:val="0D1DD24E"/>
    <w:rsid w:val="176EF918"/>
    <w:rsid w:val="1FFE885B"/>
    <w:rsid w:val="206F689D"/>
    <w:rsid w:val="272E3144"/>
    <w:rsid w:val="2A60FD53"/>
    <w:rsid w:val="2F3F5A09"/>
    <w:rsid w:val="31A86EA9"/>
    <w:rsid w:val="328866B6"/>
    <w:rsid w:val="35D1BEC9"/>
    <w:rsid w:val="3B00E634"/>
    <w:rsid w:val="3BE55EAF"/>
    <w:rsid w:val="3FE1F623"/>
    <w:rsid w:val="40BA68E2"/>
    <w:rsid w:val="413F68E1"/>
    <w:rsid w:val="4587F4E5"/>
    <w:rsid w:val="45EAC4B7"/>
    <w:rsid w:val="46793B83"/>
    <w:rsid w:val="490E675F"/>
    <w:rsid w:val="4A3E50D0"/>
    <w:rsid w:val="4B41A4AB"/>
    <w:rsid w:val="4BF3084F"/>
    <w:rsid w:val="4F5FE2CA"/>
    <w:rsid w:val="50B4D0AA"/>
    <w:rsid w:val="54895E69"/>
    <w:rsid w:val="580347F2"/>
    <w:rsid w:val="59CD6A00"/>
    <w:rsid w:val="60A8CF7A"/>
    <w:rsid w:val="662C56CD"/>
    <w:rsid w:val="6BE0979B"/>
    <w:rsid w:val="6C0F3B51"/>
    <w:rsid w:val="6F3D8BA6"/>
    <w:rsid w:val="6FE1CAFA"/>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A1445EF0-EB4D-4C0D-8FB8-3D31825C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BF46C6"/>
    <w:pPr>
      <w:numPr>
        <w:numId w:val="2"/>
      </w:numPr>
      <w:spacing w:before="240" w:after="0"/>
      <w:outlineLvl w:val="0"/>
    </w:pPr>
    <w:rPr>
      <w:b/>
    </w:rPr>
  </w:style>
  <w:style w:type="paragraph" w:styleId="Overskrift2">
    <w:name w:val="heading 2"/>
    <w:basedOn w:val="Listeavsnitt"/>
    <w:next w:val="Normal"/>
    <w:link w:val="Overskrift2Tegn"/>
    <w:unhideWhenUsed/>
    <w:qFormat/>
    <w:rsid w:val="00737291"/>
    <w:pPr>
      <w:numPr>
        <w:ilvl w:val="1"/>
        <w:numId w:val="2"/>
      </w:numPr>
      <w:spacing w:before="120"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F46C6"/>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737291"/>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 w:type="paragraph" w:customStyle="1" w:styleId="paragraph">
    <w:name w:val="paragraph"/>
    <w:basedOn w:val="Normal"/>
    <w:rsid w:val="004752F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4752F6"/>
  </w:style>
  <w:style w:type="character" w:customStyle="1" w:styleId="eop">
    <w:name w:val="eop"/>
    <w:basedOn w:val="Standardskriftforavsnitt"/>
    <w:rsid w:val="00475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04735644">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305552258">
                      <w:marLeft w:val="0"/>
                      <w:marRight w:val="0"/>
                      <w:marTop w:val="0"/>
                      <w:marBottom w:val="0"/>
                      <w:divBdr>
                        <w:top w:val="none" w:sz="0" w:space="0" w:color="auto"/>
                        <w:left w:val="none" w:sz="0" w:space="0" w:color="auto"/>
                        <w:bottom w:val="none" w:sz="0" w:space="0" w:color="auto"/>
                        <w:right w:val="none" w:sz="0" w:space="0" w:color="auto"/>
                      </w:divBdr>
                    </w:div>
                    <w:div w:id="1344280741">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37695232">
                      <w:marLeft w:val="0"/>
                      <w:marRight w:val="0"/>
                      <w:marTop w:val="0"/>
                      <w:marBottom w:val="0"/>
                      <w:divBdr>
                        <w:top w:val="none" w:sz="0" w:space="0" w:color="auto"/>
                        <w:left w:val="none" w:sz="0" w:space="0" w:color="auto"/>
                        <w:bottom w:val="none" w:sz="0" w:space="0" w:color="auto"/>
                        <w:right w:val="none" w:sz="0" w:space="0" w:color="auto"/>
                      </w:divBdr>
                    </w:div>
                    <w:div w:id="1432972206">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9638">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147641172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1847210939">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47017478">
          <w:marLeft w:val="0"/>
          <w:marRight w:val="0"/>
          <w:marTop w:val="0"/>
          <w:marBottom w:val="0"/>
          <w:divBdr>
            <w:top w:val="none" w:sz="0" w:space="0" w:color="auto"/>
            <w:left w:val="none" w:sz="0" w:space="0" w:color="auto"/>
            <w:bottom w:val="none" w:sz="0" w:space="0" w:color="auto"/>
            <w:right w:val="none" w:sz="0" w:space="0" w:color="auto"/>
          </w:divBdr>
        </w:div>
        <w:div w:id="178783314">
          <w:marLeft w:val="0"/>
          <w:marRight w:val="0"/>
          <w:marTop w:val="0"/>
          <w:marBottom w:val="0"/>
          <w:divBdr>
            <w:top w:val="none" w:sz="0" w:space="0" w:color="auto"/>
            <w:left w:val="none" w:sz="0" w:space="0" w:color="auto"/>
            <w:bottom w:val="none" w:sz="0" w:space="0" w:color="auto"/>
            <w:right w:val="none" w:sz="0" w:space="0" w:color="auto"/>
          </w:divBdr>
          <w:divsChild>
            <w:div w:id="1684353501">
              <w:marLeft w:val="0"/>
              <w:marRight w:val="0"/>
              <w:marTop w:val="0"/>
              <w:marBottom w:val="0"/>
              <w:divBdr>
                <w:top w:val="none" w:sz="0" w:space="0" w:color="auto"/>
                <w:left w:val="none" w:sz="0" w:space="0" w:color="auto"/>
                <w:bottom w:val="none" w:sz="0" w:space="0" w:color="auto"/>
                <w:right w:val="none" w:sz="0" w:space="0" w:color="auto"/>
              </w:divBdr>
            </w:div>
            <w:div w:id="1983652949">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240066748">
                      <w:marLeft w:val="0"/>
                      <w:marRight w:val="0"/>
                      <w:marTop w:val="0"/>
                      <w:marBottom w:val="0"/>
                      <w:divBdr>
                        <w:top w:val="none" w:sz="0" w:space="0" w:color="auto"/>
                        <w:left w:val="none" w:sz="0" w:space="0" w:color="auto"/>
                        <w:bottom w:val="none" w:sz="0" w:space="0" w:color="auto"/>
                        <w:right w:val="none" w:sz="0" w:space="0" w:color="auto"/>
                      </w:divBdr>
                    </w:div>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10414">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1635256338">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jeringen.no/no/dokumenter/meld.-st.-9-20242025/id3082364/"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iksrevisjonen.no/rapporter-mappe/no-2024-2025/totalforsvaret-i-sikkerhetspolitisk-krise-og-krig/"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no/dokumenter/prop.-87-s-20232024/id3032217/" TargetMode="External"/><Relationship Id="rId22" Type="http://schemas.openxmlformats.org/officeDocument/2006/relationships/hyperlink" Target="http://www.ehandel.no" TargetMode="External"/><Relationship Id="rId27" Type="http://schemas.openxmlformats.org/officeDocument/2006/relationships/header" Target="header5.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545C68-5F2F-4A04-921E-891AA41A7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3.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4.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3690</Words>
  <Characters>19560</Characters>
  <Application>Microsoft Office Word</Application>
  <DocSecurity>0</DocSecurity>
  <Lines>163</Lines>
  <Paragraphs>46</Paragraphs>
  <ScaleCrop>false</ScaleCrop>
  <Company>Forsvarsbygg</Company>
  <LinksUpToDate>false</LinksUpToDate>
  <CharactersWithSpaces>23204</CharactersWithSpaces>
  <SharedDoc>false</SharedDoc>
  <HLinks>
    <vt:vector size="30" baseType="variant">
      <vt:variant>
        <vt:i4>6684786</vt:i4>
      </vt:variant>
      <vt:variant>
        <vt:i4>12</vt:i4>
      </vt:variant>
      <vt:variant>
        <vt:i4>0</vt:i4>
      </vt:variant>
      <vt:variant>
        <vt:i4>5</vt:i4>
      </vt:variant>
      <vt:variant>
        <vt:lpwstr>http://www.ehandel.no/</vt:lpwstr>
      </vt:variant>
      <vt:variant>
        <vt:lpwstr/>
      </vt:variant>
      <vt:variant>
        <vt:i4>65539</vt:i4>
      </vt:variant>
      <vt:variant>
        <vt:i4>9</vt:i4>
      </vt:variant>
      <vt:variant>
        <vt:i4>0</vt:i4>
      </vt:variant>
      <vt:variant>
        <vt:i4>5</vt:i4>
      </vt:variant>
      <vt:variant>
        <vt:lpwstr>https://www.riksrevisjonen.no/rapporter-mappe/no-2024-2025/totalforsvaret-i-sikkerhetspolitisk-krise-og-krig/</vt:lpwstr>
      </vt:variant>
      <vt:variant>
        <vt:lpwstr/>
      </vt:variant>
      <vt:variant>
        <vt:i4>2424875</vt:i4>
      </vt:variant>
      <vt:variant>
        <vt:i4>6</vt:i4>
      </vt:variant>
      <vt:variant>
        <vt:i4>0</vt:i4>
      </vt:variant>
      <vt:variant>
        <vt:i4>5</vt:i4>
      </vt:variant>
      <vt:variant>
        <vt:lpwstr>https://www.regjeringen.no/no/dokumenter/prop.-87-s-20232024/id3032217/</vt:lpwstr>
      </vt:variant>
      <vt:variant>
        <vt:lpwstr/>
      </vt:variant>
      <vt:variant>
        <vt:i4>6029316</vt:i4>
      </vt:variant>
      <vt:variant>
        <vt:i4>3</vt:i4>
      </vt:variant>
      <vt:variant>
        <vt:i4>0</vt:i4>
      </vt:variant>
      <vt:variant>
        <vt:i4>5</vt:i4>
      </vt:variant>
      <vt:variant>
        <vt:lpwstr>https://www.regjeringen.no/no/dokumenter/meld.-st.-9-20242025/id3082364/</vt:lpwstr>
      </vt:variant>
      <vt:variant>
        <vt:lpwstr/>
      </vt:variant>
      <vt:variant>
        <vt:i4>8323118</vt:i4>
      </vt:variant>
      <vt:variant>
        <vt:i4>0</vt:i4>
      </vt:variant>
      <vt:variant>
        <vt:i4>0</vt:i4>
      </vt:variant>
      <vt:variant>
        <vt:i4>5</vt:i4>
      </vt:variant>
      <vt:variant>
        <vt:lpwstr>http://www.forsvarsbygg.no/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Gjermstad, Alexandra</cp:lastModifiedBy>
  <cp:revision>427</cp:revision>
  <dcterms:created xsi:type="dcterms:W3CDTF">2025-04-02T16:04:00Z</dcterms:created>
  <dcterms:modified xsi:type="dcterms:W3CDTF">2026-07-28T11:16:00Z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